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C10E82">
      <w:pPr>
        <w:pStyle w:val="Bullet1"/>
        <w:numPr>
          <w:ilvl w:val="0"/>
          <w:numId w:val="0"/>
        </w:numPr>
      </w:pPr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37B52963">
            <wp:simplePos x="0" y="0"/>
            <wp:positionH relativeFrom="page">
              <wp:posOffset>-8255</wp:posOffset>
            </wp:positionH>
            <wp:positionV relativeFrom="page">
              <wp:posOffset>57150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937EA8">
          <w:footerReference w:type="default" r:id="rId12"/>
          <w:footerReference w:type="first" r:id="rId13"/>
          <w:pgSz w:w="11906" w:h="16838" w:code="9"/>
          <w:pgMar w:top="454" w:right="851" w:bottom="226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B711B1">
        <w:trPr>
          <w:trHeight w:val="953"/>
        </w:trPr>
        <w:tc>
          <w:tcPr>
            <w:tcW w:w="7825" w:type="dxa"/>
            <w:vAlign w:val="bottom"/>
          </w:tcPr>
          <w:p w14:paraId="1B06FE4C" w14:textId="00BFED12" w:rsidR="00AD784C" w:rsidRPr="009608CD" w:rsidRDefault="009608CD" w:rsidP="006647BB">
            <w:pPr>
              <w:pStyle w:val="Documenttitle"/>
            </w:pPr>
            <w:r w:rsidRPr="14174A35">
              <w:t xml:space="preserve">Social </w:t>
            </w:r>
            <w:r w:rsidR="000369A9">
              <w:t>s</w:t>
            </w:r>
            <w:r w:rsidRPr="14174A35">
              <w:t xml:space="preserve">ervices </w:t>
            </w:r>
            <w:r w:rsidR="000369A9">
              <w:t>r</w:t>
            </w:r>
            <w:r w:rsidRPr="14174A35">
              <w:t>egulat</w:t>
            </w:r>
            <w:r w:rsidR="000369A9">
              <w:t>ory scheme</w:t>
            </w:r>
            <w:r w:rsidRPr="14174A35">
              <w:t xml:space="preserve">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5FF7C967" w:rsidR="000B2117" w:rsidRPr="0016037B" w:rsidRDefault="00D32214" w:rsidP="0016037B">
            <w:pPr>
              <w:pStyle w:val="Documentsubtitle"/>
            </w:pPr>
            <w:r>
              <w:t xml:space="preserve">Staggered </w:t>
            </w:r>
            <w:r w:rsidR="00E87321">
              <w:t>r</w:t>
            </w:r>
            <w:r>
              <w:t>egistration</w:t>
            </w:r>
            <w:r w:rsidR="006647BB">
              <w:t xml:space="preserve"> </w:t>
            </w:r>
            <w:r w:rsidR="00F43236">
              <w:br/>
              <w:t>I</w:t>
            </w:r>
            <w:r w:rsidR="00E32D11">
              <w:t xml:space="preserve">nformation </w:t>
            </w:r>
            <w:r w:rsidR="00435B1C">
              <w:t xml:space="preserve">for </w:t>
            </w:r>
            <w:r w:rsidR="00015008">
              <w:t xml:space="preserve">existing </w:t>
            </w:r>
            <w:r w:rsidR="00435B1C">
              <w:t>social service provider</w:t>
            </w:r>
            <w:r w:rsidR="00797F93">
              <w:t>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07372896" w:rsidR="00CF4148" w:rsidRPr="00250DC4" w:rsidRDefault="00000000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13445742" w14:textId="5040CE0F" w:rsidR="00580394" w:rsidRPr="00B519CD" w:rsidRDefault="00580394" w:rsidP="009608CD">
      <w:pPr>
        <w:pStyle w:val="Body"/>
        <w:sectPr w:rsidR="00580394" w:rsidRPr="00B519CD" w:rsidSect="00593A99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DE61B52" w14:textId="77777777" w:rsidR="00C51206" w:rsidRPr="00901978" w:rsidRDefault="00C51206" w:rsidP="008A190B">
      <w:pPr>
        <w:pStyle w:val="TOCheadingfactsheet"/>
        <w:rPr>
          <w:sz w:val="40"/>
          <w:szCs w:val="40"/>
        </w:rPr>
      </w:pPr>
      <w:bookmarkStart w:id="0" w:name="_Toc133833527"/>
      <w:bookmarkStart w:id="1" w:name="_Toc135070131"/>
      <w:bookmarkStart w:id="2" w:name="_Toc66794859"/>
      <w:r w:rsidRPr="00901978">
        <w:t>Contents</w:t>
      </w:r>
    </w:p>
    <w:p w14:paraId="17AB95E6" w14:textId="5BF30968" w:rsidR="008A190B" w:rsidRDefault="00EB397F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b/>
        </w:rPr>
        <w:fldChar w:fldCharType="begin"/>
      </w:r>
      <w:r>
        <w:instrText xml:space="preserve"> TOC \h \z \t "Heading 1,1,Heading 2,2" </w:instrText>
      </w:r>
      <w:r>
        <w:rPr>
          <w:b/>
        </w:rPr>
        <w:fldChar w:fldCharType="separate"/>
      </w:r>
      <w:hyperlink w:anchor="_Toc156988186" w:history="1">
        <w:r w:rsidR="008A190B" w:rsidRPr="00062EC1">
          <w:rPr>
            <w:rStyle w:val="Hyperlink"/>
          </w:rPr>
          <w:t>Staggered registration for the social services regulatory scheme – existing services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_Toc156988186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1</w:t>
        </w:r>
        <w:r w:rsidR="008A190B">
          <w:rPr>
            <w:webHidden/>
          </w:rPr>
          <w:fldChar w:fldCharType="end"/>
        </w:r>
      </w:hyperlink>
    </w:p>
    <w:p w14:paraId="2CA253C0" w14:textId="35029345" w:rsidR="008A190B" w:rsidRDefault="0000000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87" w:history="1">
        <w:r w:rsidR="008A190B" w:rsidRPr="00062EC1">
          <w:rPr>
            <w:rStyle w:val="Hyperlink"/>
          </w:rPr>
          <w:t>Services that will automatically transition to the new scheme on 1 July 2024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_Toc156988187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2</w:t>
        </w:r>
        <w:r w:rsidR="008A190B">
          <w:rPr>
            <w:webHidden/>
          </w:rPr>
          <w:fldChar w:fldCharType="end"/>
        </w:r>
      </w:hyperlink>
    </w:p>
    <w:p w14:paraId="6A73B341" w14:textId="310989B9" w:rsidR="008A190B" w:rsidRDefault="0000000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88" w:history="1">
        <w:r w:rsidR="008A190B" w:rsidRPr="00062EC1">
          <w:rPr>
            <w:rStyle w:val="Hyperlink"/>
          </w:rPr>
          <w:t>Services the regulator will invite to apply for registration from 1 July 2024 until 30 June 2025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_Toc156988188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2</w:t>
        </w:r>
        <w:r w:rsidR="008A190B">
          <w:rPr>
            <w:webHidden/>
          </w:rPr>
          <w:fldChar w:fldCharType="end"/>
        </w:r>
      </w:hyperlink>
    </w:p>
    <w:p w14:paraId="73B0C1E4" w14:textId="417AD3AD" w:rsidR="008A190B" w:rsidRDefault="0000000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89" w:history="1">
        <w:r w:rsidR="008A190B" w:rsidRPr="00062EC1">
          <w:rPr>
            <w:rStyle w:val="Hyperlink"/>
          </w:rPr>
          <w:t>Registration timeline and sequencing for social services within scope of the scheme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_Toc156988189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4</w:t>
        </w:r>
        <w:r w:rsidR="008A190B">
          <w:rPr>
            <w:webHidden/>
          </w:rPr>
          <w:fldChar w:fldCharType="end"/>
        </w:r>
      </w:hyperlink>
    </w:p>
    <w:p w14:paraId="5F0B3CA4" w14:textId="57AA45F7" w:rsidR="008A190B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90" w:history="1">
        <w:r w:rsidR="008A190B" w:rsidRPr="00062EC1">
          <w:rPr>
            <w:rStyle w:val="Hyperlink"/>
          </w:rPr>
          <w:t>Providers that deliver more than one unregistered social service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_Toc156988190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6</w:t>
        </w:r>
        <w:r w:rsidR="008A190B">
          <w:rPr>
            <w:webHidden/>
          </w:rPr>
          <w:fldChar w:fldCharType="end"/>
        </w:r>
      </w:hyperlink>
    </w:p>
    <w:p w14:paraId="4D22404F" w14:textId="3FA7A3FF" w:rsidR="008A190B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91" w:history="1">
        <w:r w:rsidR="008A190B" w:rsidRPr="00062EC1">
          <w:rPr>
            <w:rStyle w:val="Hyperlink"/>
          </w:rPr>
          <w:t>Providers that deliver a combination of registered and unregistered social services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_Toc156988191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6</w:t>
        </w:r>
        <w:r w:rsidR="008A190B">
          <w:rPr>
            <w:webHidden/>
          </w:rPr>
          <w:fldChar w:fldCharType="end"/>
        </w:r>
      </w:hyperlink>
    </w:p>
    <w:p w14:paraId="360A03A5" w14:textId="2FEAC708" w:rsidR="008A190B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92" w:history="1">
        <w:r w:rsidR="008A190B" w:rsidRPr="00062EC1">
          <w:rPr>
            <w:rStyle w:val="Hyperlink"/>
          </w:rPr>
          <w:t>Provisional registration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_Toc156988192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6</w:t>
        </w:r>
        <w:r w:rsidR="008A190B">
          <w:rPr>
            <w:webHidden/>
          </w:rPr>
          <w:fldChar w:fldCharType="end"/>
        </w:r>
      </w:hyperlink>
    </w:p>
    <w:p w14:paraId="393AAED4" w14:textId="36CA16A8" w:rsidR="008A190B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93" w:history="1">
        <w:r w:rsidR="008A190B" w:rsidRPr="00062EC1">
          <w:rPr>
            <w:rStyle w:val="Hyperlink"/>
          </w:rPr>
          <w:t>Conditions of registration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_Toc156988193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7</w:t>
        </w:r>
        <w:r w:rsidR="008A190B">
          <w:rPr>
            <w:webHidden/>
          </w:rPr>
          <w:fldChar w:fldCharType="end"/>
        </w:r>
      </w:hyperlink>
    </w:p>
    <w:p w14:paraId="1B51C559" w14:textId="46783AD7" w:rsidR="008A190B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6988194" w:history="1">
        <w:r w:rsidR="008A190B" w:rsidRPr="00062EC1">
          <w:rPr>
            <w:rStyle w:val="Hyperlink"/>
          </w:rPr>
          <w:t>Registration of new (not currently operating) social services</w:t>
        </w:r>
        <w:r w:rsidR="008A190B">
          <w:rPr>
            <w:webHidden/>
          </w:rPr>
          <w:tab/>
        </w:r>
        <w:r w:rsidR="008A190B">
          <w:rPr>
            <w:webHidden/>
          </w:rPr>
          <w:fldChar w:fldCharType="begin"/>
        </w:r>
        <w:r w:rsidR="008A190B">
          <w:rPr>
            <w:webHidden/>
          </w:rPr>
          <w:instrText xml:space="preserve"> PAGEREF _Toc156988194 \h </w:instrText>
        </w:r>
        <w:r w:rsidR="008A190B">
          <w:rPr>
            <w:webHidden/>
          </w:rPr>
        </w:r>
        <w:r w:rsidR="008A190B">
          <w:rPr>
            <w:webHidden/>
          </w:rPr>
          <w:fldChar w:fldCharType="separate"/>
        </w:r>
        <w:r w:rsidR="008A190B">
          <w:rPr>
            <w:webHidden/>
          </w:rPr>
          <w:t>7</w:t>
        </w:r>
        <w:r w:rsidR="008A190B">
          <w:rPr>
            <w:webHidden/>
          </w:rPr>
          <w:fldChar w:fldCharType="end"/>
        </w:r>
      </w:hyperlink>
    </w:p>
    <w:p w14:paraId="3AE1FF5F" w14:textId="2B0CA201" w:rsidR="00C525BA" w:rsidRPr="00F73204" w:rsidRDefault="00EB397F" w:rsidP="00F73204">
      <w:pPr>
        <w:pStyle w:val="TOC1"/>
        <w:rPr>
          <w:b/>
        </w:rPr>
      </w:pPr>
      <w:r>
        <w:rPr>
          <w:rFonts w:eastAsia="MS Gothic" w:cs="Arial"/>
          <w:bCs/>
          <w:color w:val="201547"/>
          <w:kern w:val="32"/>
          <w:sz w:val="40"/>
          <w:szCs w:val="40"/>
        </w:rPr>
        <w:fldChar w:fldCharType="end"/>
      </w:r>
      <w:bookmarkEnd w:id="0"/>
      <w:bookmarkEnd w:id="1"/>
    </w:p>
    <w:p w14:paraId="1E117D75" w14:textId="2D13CE99" w:rsidR="00F51579" w:rsidRDefault="00621BB8" w:rsidP="00F51579">
      <w:pPr>
        <w:pStyle w:val="Heading1"/>
      </w:pPr>
      <w:bookmarkStart w:id="3" w:name="_Toc151381251"/>
      <w:bookmarkStart w:id="4" w:name="_Toc156988186"/>
      <w:r>
        <w:t xml:space="preserve">Staggered </w:t>
      </w:r>
      <w:r w:rsidR="00557ACA">
        <w:t>r</w:t>
      </w:r>
      <w:r>
        <w:t xml:space="preserve">egistration </w:t>
      </w:r>
      <w:r w:rsidR="0033278B">
        <w:t>for the s</w:t>
      </w:r>
      <w:r w:rsidR="0033278B" w:rsidRPr="0033278B">
        <w:t>ocial services regulatory scheme</w:t>
      </w:r>
      <w:bookmarkEnd w:id="3"/>
      <w:r w:rsidR="00015008">
        <w:t xml:space="preserve"> – exi</w:t>
      </w:r>
      <w:r w:rsidR="00FB56FB">
        <w:t>sting service</w:t>
      </w:r>
      <w:r w:rsidR="004B58EE">
        <w:t>s</w:t>
      </w:r>
      <w:bookmarkEnd w:id="4"/>
    </w:p>
    <w:p w14:paraId="500477E5" w14:textId="2C370D43" w:rsidR="00681CF5" w:rsidRPr="00681CF5" w:rsidRDefault="00681CF5" w:rsidP="008A190B">
      <w:pPr>
        <w:pStyle w:val="Body"/>
      </w:pPr>
      <w:bookmarkStart w:id="5" w:name="_Hlk153534104"/>
      <w:r w:rsidRPr="00681CF5">
        <w:t>The social services regulatory scheme will</w:t>
      </w:r>
      <w:r w:rsidRPr="00681CF5" w:rsidDel="00134FE9">
        <w:t xml:space="preserve"> </w:t>
      </w:r>
      <w:r w:rsidRPr="00681CF5">
        <w:t>come into effect on</w:t>
      </w:r>
      <w:r w:rsidR="00D141F8">
        <w:rPr>
          <w:b/>
          <w:bCs/>
        </w:rPr>
        <w:t xml:space="preserve"> </w:t>
      </w:r>
      <w:r w:rsidRPr="00681CF5">
        <w:rPr>
          <w:b/>
          <w:bCs/>
        </w:rPr>
        <w:t>1 July 2024</w:t>
      </w:r>
      <w:r w:rsidRPr="00681CF5">
        <w:t xml:space="preserve">. </w:t>
      </w:r>
    </w:p>
    <w:p w14:paraId="5678644E" w14:textId="0908F0D7" w:rsidR="00681CF5" w:rsidRPr="00681CF5" w:rsidRDefault="00681CF5" w:rsidP="008A190B">
      <w:pPr>
        <w:pStyle w:val="Body"/>
      </w:pPr>
      <w:r w:rsidRPr="00681CF5">
        <w:t xml:space="preserve">The Victorian Government has planned a staggered registration process. This will streamline transition for the various social services in scope for the new scheme. </w:t>
      </w:r>
    </w:p>
    <w:p w14:paraId="63ACF58D" w14:textId="625495D4" w:rsidR="00681CF5" w:rsidRPr="00681CF5" w:rsidRDefault="00681CF5" w:rsidP="008A190B">
      <w:pPr>
        <w:pStyle w:val="Body"/>
      </w:pPr>
      <w:r w:rsidRPr="00681CF5">
        <w:t>The following social services will transition automatically on</w:t>
      </w:r>
      <w:r w:rsidR="00F52D0E">
        <w:t xml:space="preserve"> </w:t>
      </w:r>
      <w:r w:rsidRPr="00681CF5">
        <w:t>1 July 2024:</w:t>
      </w:r>
    </w:p>
    <w:p w14:paraId="7D550DAB" w14:textId="6204C805" w:rsidR="00681CF5" w:rsidRPr="00681CF5" w:rsidRDefault="00681CF5" w:rsidP="008A190B">
      <w:pPr>
        <w:pStyle w:val="Bullet1"/>
      </w:pPr>
      <w:r w:rsidRPr="00681CF5">
        <w:t>social services currently registered with the Human Services Regulator</w:t>
      </w:r>
    </w:p>
    <w:p w14:paraId="42FA4518" w14:textId="6C7A5822" w:rsidR="00681CF5" w:rsidRPr="00681CF5" w:rsidRDefault="00011D59" w:rsidP="008A190B">
      <w:pPr>
        <w:pStyle w:val="Bullet1"/>
      </w:pPr>
      <w:r>
        <w:t>s</w:t>
      </w:r>
      <w:r w:rsidR="00681CF5" w:rsidRPr="00681CF5">
        <w:t>ome services operated by the Department of Families, Fairness and Housing (the department)</w:t>
      </w:r>
      <w:r w:rsidR="00D556D5">
        <w:t>.</w:t>
      </w:r>
      <w:r w:rsidR="00681CF5" w:rsidRPr="00681CF5">
        <w:t xml:space="preserve"> </w:t>
      </w:r>
    </w:p>
    <w:p w14:paraId="163979D2" w14:textId="4A97B755" w:rsidR="00681CF5" w:rsidRPr="00681CF5" w:rsidRDefault="00681CF5" w:rsidP="008A190B">
      <w:pPr>
        <w:pStyle w:val="Bodyafterbullets"/>
      </w:pPr>
      <w:r w:rsidRPr="00681CF5">
        <w:t xml:space="preserve">The </w:t>
      </w:r>
      <w:r w:rsidRPr="00681CF5">
        <w:rPr>
          <w:szCs w:val="21"/>
        </w:rPr>
        <w:t xml:space="preserve">Social Services Regulator </w:t>
      </w:r>
      <w:r w:rsidRPr="00681CF5">
        <w:t>will invite other</w:t>
      </w:r>
      <w:r w:rsidR="00015008">
        <w:t xml:space="preserve"> exi</w:t>
      </w:r>
      <w:r w:rsidR="0090450D">
        <w:t>s</w:t>
      </w:r>
      <w:r w:rsidR="00015008">
        <w:t>ting service</w:t>
      </w:r>
      <w:r w:rsidR="004B58EE">
        <w:t>s</w:t>
      </w:r>
      <w:r w:rsidR="00C70D29">
        <w:t xml:space="preserve"> </w:t>
      </w:r>
      <w:r w:rsidRPr="00681CF5">
        <w:t>to apply for registration</w:t>
      </w:r>
      <w:r w:rsidRPr="00681CF5" w:rsidDel="00B525D1">
        <w:t xml:space="preserve"> </w:t>
      </w:r>
      <w:r w:rsidRPr="00681CF5">
        <w:t>from</w:t>
      </w:r>
      <w:r w:rsidR="00011D59">
        <w:t xml:space="preserve"> </w:t>
      </w:r>
      <w:r w:rsidRPr="00681CF5">
        <w:t>1 July 2024 until</w:t>
      </w:r>
      <w:r w:rsidR="005F002D">
        <w:t xml:space="preserve"> </w:t>
      </w:r>
      <w:r w:rsidRPr="00681CF5">
        <w:t xml:space="preserve">30 July 2025. </w:t>
      </w:r>
    </w:p>
    <w:p w14:paraId="3603276F" w14:textId="116B94F3" w:rsidR="00681CF5" w:rsidRPr="00681CF5" w:rsidRDefault="00681CF5" w:rsidP="008A190B">
      <w:pPr>
        <w:pStyle w:val="Body"/>
      </w:pPr>
      <w:r w:rsidRPr="00681CF5">
        <w:t xml:space="preserve">Many </w:t>
      </w:r>
      <w:r w:rsidR="0090450D">
        <w:t xml:space="preserve">existing </w:t>
      </w:r>
      <w:r w:rsidRPr="00681CF5">
        <w:t>social service providers will need to register. The</w:t>
      </w:r>
      <w:r w:rsidRPr="00681CF5" w:rsidDel="00B525D1">
        <w:t xml:space="preserve"> </w:t>
      </w:r>
      <w:r w:rsidRPr="00681CF5">
        <w:t>staggered registration process allows:</w:t>
      </w:r>
    </w:p>
    <w:p w14:paraId="320CA55E" w14:textId="56FD0500" w:rsidR="00681CF5" w:rsidRPr="00681CF5" w:rsidRDefault="00681CF5" w:rsidP="008A190B">
      <w:pPr>
        <w:pStyle w:val="Bullet1"/>
      </w:pPr>
      <w:r w:rsidRPr="00681CF5">
        <w:t xml:space="preserve">time for </w:t>
      </w:r>
      <w:r w:rsidR="0090450D">
        <w:t xml:space="preserve">existing </w:t>
      </w:r>
      <w:r w:rsidRPr="00681CF5">
        <w:t>services that do not currently need registration</w:t>
      </w:r>
      <w:r w:rsidR="005E7053">
        <w:t>,</w:t>
      </w:r>
      <w:r w:rsidRPr="00681CF5">
        <w:t xml:space="preserve"> to prepare for the transition. This includes family violence and homelessness </w:t>
      </w:r>
      <w:proofErr w:type="gramStart"/>
      <w:r w:rsidRPr="00681CF5">
        <w:t>services</w:t>
      </w:r>
      <w:proofErr w:type="gramEnd"/>
    </w:p>
    <w:p w14:paraId="2A30CB09" w14:textId="5EF6CEBA" w:rsidR="00681CF5" w:rsidRPr="00681CF5" w:rsidRDefault="00681CF5" w:rsidP="008A190B">
      <w:pPr>
        <w:pStyle w:val="Bullet1"/>
      </w:pPr>
      <w:r w:rsidRPr="00681CF5">
        <w:t xml:space="preserve">the </w:t>
      </w:r>
      <w:r w:rsidR="003A411B">
        <w:t>r</w:t>
      </w:r>
      <w:r w:rsidRPr="00681CF5">
        <w:t xml:space="preserve">egulator to progressively assess registration </w:t>
      </w:r>
      <w:proofErr w:type="gramStart"/>
      <w:r w:rsidRPr="00681CF5">
        <w:t>applications</w:t>
      </w:r>
      <w:proofErr w:type="gramEnd"/>
      <w:r w:rsidRPr="00681CF5">
        <w:t xml:space="preserve"> </w:t>
      </w:r>
    </w:p>
    <w:bookmarkEnd w:id="5"/>
    <w:p w14:paraId="386FD441" w14:textId="1B4F8765" w:rsidR="00CC5A6F" w:rsidRPr="00681CF5" w:rsidRDefault="00E524B5" w:rsidP="008A190B">
      <w:pPr>
        <w:pStyle w:val="Bullet1"/>
      </w:pPr>
      <w:r>
        <w:t>s</w:t>
      </w:r>
      <w:r w:rsidR="00CC5A6F">
        <w:t>ervices to continue to operate unregistered until the</w:t>
      </w:r>
      <w:r w:rsidR="008B6661">
        <w:t xml:space="preserve">y apply for registration – </w:t>
      </w:r>
      <w:proofErr w:type="gramStart"/>
      <w:r w:rsidR="008B6661">
        <w:t>provided that</w:t>
      </w:r>
      <w:proofErr w:type="gramEnd"/>
      <w:r w:rsidR="008B6661">
        <w:t xml:space="preserve"> application is </w:t>
      </w:r>
      <w:r>
        <w:t xml:space="preserve">made </w:t>
      </w:r>
      <w:r w:rsidR="008B6661">
        <w:t xml:space="preserve">before the end of the </w:t>
      </w:r>
      <w:r w:rsidR="004F66D6">
        <w:t>relevant registration period.</w:t>
      </w:r>
      <w:r w:rsidR="008B6661">
        <w:t xml:space="preserve"> </w:t>
      </w:r>
    </w:p>
    <w:p w14:paraId="515FF191" w14:textId="4E192CC3" w:rsidR="00681CF5" w:rsidRPr="00E90970" w:rsidRDefault="00763AD9" w:rsidP="008A190B">
      <w:pPr>
        <w:pStyle w:val="Bodyafterbullets"/>
      </w:pPr>
      <w:r w:rsidRPr="00E90970">
        <w:lastRenderedPageBreak/>
        <w:t xml:space="preserve">These processes are for social services that are delivering services </w:t>
      </w:r>
      <w:r w:rsidR="00E91D6E" w:rsidRPr="00E90970">
        <w:t>when the scheme commences on 1 July 2024. Entirely new services will</w:t>
      </w:r>
      <w:r w:rsidR="00EC71E3">
        <w:t xml:space="preserve"> be subject to a different process.</w:t>
      </w:r>
      <w:r w:rsidR="0051183C">
        <w:t xml:space="preserve"> </w:t>
      </w:r>
      <w:r w:rsidR="006070EB">
        <w:t>We will provide f</w:t>
      </w:r>
      <w:r w:rsidR="0051183C">
        <w:t xml:space="preserve">urther information about the registration process for new </w:t>
      </w:r>
      <w:r w:rsidR="00FA6DA9">
        <w:t xml:space="preserve">providers in the lead up to the scheme </w:t>
      </w:r>
      <w:r w:rsidR="005F002D">
        <w:t>starting</w:t>
      </w:r>
      <w:r w:rsidR="00FA6DA9">
        <w:t>.</w:t>
      </w:r>
    </w:p>
    <w:p w14:paraId="27A78E98" w14:textId="492A03D2" w:rsidR="008759A2" w:rsidRPr="008759A2" w:rsidRDefault="008759A2" w:rsidP="008759A2">
      <w:pPr>
        <w:pStyle w:val="Heading1"/>
      </w:pPr>
      <w:bookmarkStart w:id="6" w:name="_Toc151381252"/>
      <w:bookmarkStart w:id="7" w:name="_Toc156988187"/>
      <w:r>
        <w:t xml:space="preserve">Services that will </w:t>
      </w:r>
      <w:r w:rsidR="00CA1671">
        <w:t>automatically transition to the new scheme on 1 July 2024</w:t>
      </w:r>
      <w:bookmarkEnd w:id="6"/>
      <w:bookmarkEnd w:id="7"/>
    </w:p>
    <w:p w14:paraId="363A31FC" w14:textId="16400398" w:rsidR="00B05A19" w:rsidRDefault="00B05A19" w:rsidP="008A190B">
      <w:pPr>
        <w:pStyle w:val="Body"/>
      </w:pPr>
      <w:r>
        <w:t>On 1 July 2024,</w:t>
      </w:r>
      <w:r w:rsidDel="00B46BCA">
        <w:t xml:space="preserve"> </w:t>
      </w:r>
      <w:r>
        <w:t xml:space="preserve">registration of the </w:t>
      </w:r>
      <w:r w:rsidR="00BB097E">
        <w:t xml:space="preserve">following </w:t>
      </w:r>
      <w:r>
        <w:t xml:space="preserve">social services currently registered with the Human Services Regulator and some services operated by the department will </w:t>
      </w:r>
      <w:r w:rsidRPr="007C2AE8">
        <w:rPr>
          <w:b/>
        </w:rPr>
        <w:t>trans</w:t>
      </w:r>
      <w:r w:rsidR="00937EA8">
        <w:rPr>
          <w:b/>
        </w:rPr>
        <w:t>ition</w:t>
      </w:r>
      <w:r w:rsidRPr="007C2AE8">
        <w:rPr>
          <w:b/>
        </w:rPr>
        <w:t xml:space="preserve"> automatically</w:t>
      </w:r>
      <w:r>
        <w:t xml:space="preserve"> to the Social Services Regulator</w:t>
      </w:r>
      <w:r w:rsidR="00210817">
        <w:t>:</w:t>
      </w:r>
    </w:p>
    <w:p w14:paraId="719C6969" w14:textId="77777777" w:rsidR="00B05A19" w:rsidRDefault="00B05A19" w:rsidP="00B05A19">
      <w:pPr>
        <w:pStyle w:val="Bullet1"/>
      </w:pPr>
      <w:r w:rsidRPr="00DA408F">
        <w:rPr>
          <w:bCs/>
        </w:rPr>
        <w:t>children</w:t>
      </w:r>
      <w:r w:rsidRPr="00D960FC">
        <w:t xml:space="preserve">, </w:t>
      </w:r>
      <w:proofErr w:type="gramStart"/>
      <w:r w:rsidRPr="00D960FC">
        <w:t>youth</w:t>
      </w:r>
      <w:proofErr w:type="gramEnd"/>
      <w:r w:rsidRPr="00D960FC">
        <w:t xml:space="preserve"> and family services</w:t>
      </w:r>
      <w:r>
        <w:t xml:space="preserve"> registered under the </w:t>
      </w:r>
      <w:r w:rsidRPr="00477A3F">
        <w:rPr>
          <w:i/>
          <w:iCs/>
        </w:rPr>
        <w:t>Children Youth and Families Act 2005</w:t>
      </w:r>
    </w:p>
    <w:p w14:paraId="1884CB52" w14:textId="77777777" w:rsidR="00B05A19" w:rsidRPr="00477A3F" w:rsidRDefault="00B05A19" w:rsidP="00B05A19">
      <w:pPr>
        <w:pStyle w:val="Bullet1"/>
        <w:rPr>
          <w:i/>
          <w:iCs/>
        </w:rPr>
      </w:pPr>
      <w:r w:rsidRPr="00D960FC">
        <w:t>disability services</w:t>
      </w:r>
      <w:r>
        <w:t xml:space="preserve"> registered under the </w:t>
      </w:r>
      <w:r w:rsidRPr="00477A3F">
        <w:rPr>
          <w:i/>
          <w:iCs/>
        </w:rPr>
        <w:t>Disability Act 2006</w:t>
      </w:r>
    </w:p>
    <w:p w14:paraId="3978CB1A" w14:textId="77777777" w:rsidR="00B05A19" w:rsidRPr="00477A3F" w:rsidRDefault="00B05A19" w:rsidP="00B05A19">
      <w:pPr>
        <w:pStyle w:val="Bullet1"/>
        <w:rPr>
          <w:i/>
          <w:iCs/>
        </w:rPr>
      </w:pPr>
      <w:r w:rsidRPr="00D960FC">
        <w:t>supported residential services</w:t>
      </w:r>
      <w:r>
        <w:t xml:space="preserve"> registered under the </w:t>
      </w:r>
      <w:r w:rsidRPr="00477A3F">
        <w:rPr>
          <w:i/>
          <w:iCs/>
        </w:rPr>
        <w:t>Supported Residential Services (Private Proprietors) Act 2010</w:t>
      </w:r>
    </w:p>
    <w:p w14:paraId="6A1474C4" w14:textId="24710144" w:rsidR="00B05A19" w:rsidRDefault="00B05A19" w:rsidP="00B05A19">
      <w:pPr>
        <w:pStyle w:val="Bullet1"/>
      </w:pPr>
      <w:r>
        <w:t xml:space="preserve">secure welfare services operated by the </w:t>
      </w:r>
      <w:proofErr w:type="gramStart"/>
      <w:r>
        <w:t>department</w:t>
      </w:r>
      <w:proofErr w:type="gramEnd"/>
    </w:p>
    <w:p w14:paraId="2DD0789E" w14:textId="36D71DD1" w:rsidR="00B05A19" w:rsidRPr="007C2AE8" w:rsidRDefault="00B05A19" w:rsidP="00403163">
      <w:pPr>
        <w:pStyle w:val="Bullet1"/>
        <w:spacing w:after="120"/>
        <w:rPr>
          <w:rFonts w:cs="Arial"/>
          <w:szCs w:val="21"/>
          <w:lang w:eastAsia="en-AU"/>
        </w:rPr>
      </w:pPr>
      <w:r w:rsidRPr="00CA18B5">
        <w:t xml:space="preserve">community services operated by the </w:t>
      </w:r>
      <w:r>
        <w:t>d</w:t>
      </w:r>
      <w:r w:rsidRPr="00CA18B5">
        <w:t>epartment</w:t>
      </w:r>
      <w:r>
        <w:t xml:space="preserve"> and established under s44 of the </w:t>
      </w:r>
      <w:r w:rsidRPr="00477A3F">
        <w:rPr>
          <w:i/>
          <w:iCs/>
        </w:rPr>
        <w:t>Children Youth and Families Act 2005</w:t>
      </w:r>
      <w:r w:rsidR="00974BDA" w:rsidRPr="008A190B">
        <w:t>.</w:t>
      </w:r>
    </w:p>
    <w:p w14:paraId="205DA19F" w14:textId="759FA0C2" w:rsidR="00CA1671" w:rsidRDefault="007A2C9E" w:rsidP="008A190B">
      <w:pPr>
        <w:pStyle w:val="Bodyafterbullets"/>
      </w:pPr>
      <w:r>
        <w:t xml:space="preserve">These services </w:t>
      </w:r>
      <w:r w:rsidR="00210817">
        <w:t>do not need</w:t>
      </w:r>
      <w:r w:rsidR="00762F4C">
        <w:t xml:space="preserve"> to take any action when the scheme commences on 1 July 2024. The </w:t>
      </w:r>
      <w:r w:rsidR="00735E69">
        <w:t>r</w:t>
      </w:r>
      <w:r w:rsidR="00762F4C">
        <w:t>egulator will contact them to confirm the</w:t>
      </w:r>
      <w:r w:rsidR="00E72273">
        <w:t xml:space="preserve"> trans</w:t>
      </w:r>
      <w:r w:rsidR="00937EA8">
        <w:t>ition</w:t>
      </w:r>
      <w:r w:rsidR="00E72273">
        <w:t xml:space="preserve"> of their </w:t>
      </w:r>
      <w:r w:rsidR="00762F4C">
        <w:t>registration</w:t>
      </w:r>
      <w:r w:rsidR="00E72273">
        <w:t xml:space="preserve"> </w:t>
      </w:r>
      <w:r w:rsidR="00EE2BF7">
        <w:t>under</w:t>
      </w:r>
      <w:r w:rsidR="00AA2DC1">
        <w:t xml:space="preserve"> </w:t>
      </w:r>
      <w:r w:rsidR="00E72273">
        <w:t xml:space="preserve">the social services regulatory scheme. </w:t>
      </w:r>
    </w:p>
    <w:p w14:paraId="0CA87F9E" w14:textId="247C1D2A" w:rsidR="00CA1671" w:rsidRPr="00CA1671" w:rsidRDefault="00CA1671" w:rsidP="00CA1671">
      <w:pPr>
        <w:pStyle w:val="Heading1"/>
      </w:pPr>
      <w:bookmarkStart w:id="8" w:name="_Toc151381253"/>
      <w:bookmarkStart w:id="9" w:name="_Toc156988188"/>
      <w:r>
        <w:t xml:space="preserve">Services </w:t>
      </w:r>
      <w:r w:rsidR="00CA127C">
        <w:t xml:space="preserve">the </w:t>
      </w:r>
      <w:r w:rsidR="008D2156">
        <w:t>r</w:t>
      </w:r>
      <w:r w:rsidR="00CA127C">
        <w:t xml:space="preserve">egulator </w:t>
      </w:r>
      <w:r>
        <w:t xml:space="preserve">will </w:t>
      </w:r>
      <w:r w:rsidR="00A45C59">
        <w:t>invite to</w:t>
      </w:r>
      <w:r w:rsidDel="00FD571E">
        <w:t xml:space="preserve"> </w:t>
      </w:r>
      <w:r>
        <w:t xml:space="preserve">apply for registration </w:t>
      </w:r>
      <w:r w:rsidR="00466241">
        <w:t>from 1 July 2024 until 30 Ju</w:t>
      </w:r>
      <w:r w:rsidR="0078612D">
        <w:t>ne</w:t>
      </w:r>
      <w:r w:rsidR="00466241">
        <w:t xml:space="preserve"> 2025</w:t>
      </w:r>
      <w:bookmarkEnd w:id="8"/>
      <w:bookmarkEnd w:id="9"/>
    </w:p>
    <w:p w14:paraId="66C141CA" w14:textId="48778915" w:rsidR="007C2AE8" w:rsidRDefault="007C2AE8" w:rsidP="00937EA8">
      <w:pPr>
        <w:pStyle w:val="Body"/>
      </w:pPr>
      <w:r>
        <w:t>F</w:t>
      </w:r>
      <w:r w:rsidRPr="00047332">
        <w:t xml:space="preserve">rom </w:t>
      </w:r>
      <w:r w:rsidRPr="001030C0">
        <w:t>1 July 2024</w:t>
      </w:r>
      <w:r w:rsidRPr="00047332">
        <w:t>,</w:t>
      </w:r>
      <w:r w:rsidR="00604E53">
        <w:t xml:space="preserve"> the </w:t>
      </w:r>
      <w:r w:rsidR="008D2156">
        <w:t>r</w:t>
      </w:r>
      <w:r w:rsidR="00604E53">
        <w:t>egulator will invite</w:t>
      </w:r>
      <w:r w:rsidRPr="00047332">
        <w:t xml:space="preserve"> the</w:t>
      </w:r>
      <w:r w:rsidR="004410DD">
        <w:t xml:space="preserve"> </w:t>
      </w:r>
      <w:r w:rsidRPr="00047332">
        <w:t xml:space="preserve">services </w:t>
      </w:r>
      <w:r w:rsidR="00F769BD">
        <w:t>below</w:t>
      </w:r>
      <w:r w:rsidRPr="00047332">
        <w:t xml:space="preserve"> </w:t>
      </w:r>
      <w:r w:rsidR="00D8331F">
        <w:rPr>
          <w:b/>
          <w:bCs/>
        </w:rPr>
        <w:t xml:space="preserve">to </w:t>
      </w:r>
      <w:r w:rsidRPr="007C2AE8">
        <w:rPr>
          <w:b/>
          <w:bCs/>
        </w:rPr>
        <w:t>apply for registration</w:t>
      </w:r>
      <w:r w:rsidR="00604E53">
        <w:rPr>
          <w:b/>
          <w:bCs/>
        </w:rPr>
        <w:t xml:space="preserve"> in </w:t>
      </w:r>
      <w:r w:rsidR="00A236D6">
        <w:rPr>
          <w:b/>
          <w:bCs/>
        </w:rPr>
        <w:t>the following order</w:t>
      </w:r>
      <w:r w:rsidR="004F3ABA">
        <w:rPr>
          <w:b/>
          <w:bCs/>
        </w:rPr>
        <w:t>:</w:t>
      </w:r>
    </w:p>
    <w:p w14:paraId="3C574E41" w14:textId="54B9C5E0" w:rsidR="007C2AE8" w:rsidRDefault="007C2AE8" w:rsidP="00877599">
      <w:pPr>
        <w:pStyle w:val="Bullet1"/>
        <w:numPr>
          <w:ilvl w:val="0"/>
          <w:numId w:val="16"/>
        </w:numPr>
      </w:pPr>
      <w:r>
        <w:t xml:space="preserve">child protection services and forensic disability services </w:t>
      </w:r>
      <w:r w:rsidR="007B336E">
        <w:t xml:space="preserve">provided by the </w:t>
      </w:r>
      <w:proofErr w:type="gramStart"/>
      <w:r w:rsidR="007B336E">
        <w:t>department</w:t>
      </w:r>
      <w:proofErr w:type="gramEnd"/>
      <w:r w:rsidR="007B336E">
        <w:t xml:space="preserve"> </w:t>
      </w:r>
    </w:p>
    <w:p w14:paraId="7C61F88A" w14:textId="77777777" w:rsidR="007C2AE8" w:rsidRPr="00B56C50" w:rsidRDefault="007C2AE8" w:rsidP="00877599">
      <w:pPr>
        <w:pStyle w:val="Bullet1"/>
        <w:numPr>
          <w:ilvl w:val="0"/>
          <w:numId w:val="16"/>
        </w:numPr>
      </w:pPr>
      <w:r w:rsidRPr="00B56C50">
        <w:t>family violence</w:t>
      </w:r>
      <w:r>
        <w:t xml:space="preserve"> services funded by the </w:t>
      </w:r>
      <w:proofErr w:type="gramStart"/>
      <w:r>
        <w:t>department</w:t>
      </w:r>
      <w:proofErr w:type="gramEnd"/>
    </w:p>
    <w:p w14:paraId="5588B9AC" w14:textId="0CA0DC0C" w:rsidR="007C2AE8" w:rsidRPr="00B56C50" w:rsidRDefault="007C2AE8" w:rsidP="00877599">
      <w:pPr>
        <w:pStyle w:val="Bullet1"/>
        <w:numPr>
          <w:ilvl w:val="0"/>
          <w:numId w:val="16"/>
        </w:numPr>
      </w:pPr>
      <w:r w:rsidRPr="00B56C50">
        <w:t>homelessness services</w:t>
      </w:r>
      <w:r>
        <w:t xml:space="preserve"> funded by the department</w:t>
      </w:r>
      <w:r w:rsidR="00EC66A6">
        <w:t xml:space="preserve"> (excluding </w:t>
      </w:r>
      <w:r w:rsidR="00961356">
        <w:t xml:space="preserve">community and public </w:t>
      </w:r>
      <w:r w:rsidR="001A4F9E">
        <w:t>housing)</w:t>
      </w:r>
    </w:p>
    <w:p w14:paraId="7947D8EB" w14:textId="77777777" w:rsidR="007C2AE8" w:rsidRPr="00B56C50" w:rsidRDefault="007C2AE8" w:rsidP="00877599">
      <w:pPr>
        <w:pStyle w:val="Bullet1"/>
        <w:numPr>
          <w:ilvl w:val="0"/>
          <w:numId w:val="16"/>
        </w:numPr>
      </w:pPr>
      <w:r w:rsidRPr="00B56C50">
        <w:t xml:space="preserve">sexual assault </w:t>
      </w:r>
      <w:r>
        <w:t xml:space="preserve">services funded by the </w:t>
      </w:r>
      <w:proofErr w:type="gramStart"/>
      <w:r>
        <w:t>department</w:t>
      </w:r>
      <w:proofErr w:type="gramEnd"/>
    </w:p>
    <w:p w14:paraId="545151D1" w14:textId="4B446547" w:rsidR="00B05A19" w:rsidRPr="00251479" w:rsidRDefault="007C2AE8" w:rsidP="00403163">
      <w:pPr>
        <w:pStyle w:val="Bullet1"/>
        <w:numPr>
          <w:ilvl w:val="0"/>
          <w:numId w:val="16"/>
        </w:numPr>
        <w:spacing w:after="120"/>
      </w:pPr>
      <w:r>
        <w:t xml:space="preserve">disability services funded by the Transport Accident Commission or WorkSafe that are not registered under the </w:t>
      </w:r>
      <w:r w:rsidRPr="006E54A6">
        <w:rPr>
          <w:i/>
          <w:iCs/>
        </w:rPr>
        <w:t>Disability Act 2006</w:t>
      </w:r>
      <w:r w:rsidR="00984073" w:rsidRPr="008A190B">
        <w:t>.</w:t>
      </w:r>
    </w:p>
    <w:p w14:paraId="51AF5857" w14:textId="2CD2C6A4" w:rsidR="009F6CBA" w:rsidRDefault="002752BC" w:rsidP="008A190B">
      <w:pPr>
        <w:pStyle w:val="Bodyafterbullets"/>
      </w:pPr>
      <w:r>
        <w:t>P</w:t>
      </w:r>
      <w:r w:rsidR="00251479" w:rsidRPr="009A7060">
        <w:t xml:space="preserve">roviders </w:t>
      </w:r>
      <w:r w:rsidR="00251479">
        <w:t xml:space="preserve">that are already operating </w:t>
      </w:r>
      <w:r w:rsidR="004567CF">
        <w:t xml:space="preserve">these </w:t>
      </w:r>
      <w:r w:rsidR="00251479">
        <w:t>social services</w:t>
      </w:r>
      <w:r>
        <w:t xml:space="preserve"> may</w:t>
      </w:r>
      <w:r w:rsidR="00251479" w:rsidDel="002752BC">
        <w:t xml:space="preserve"> </w:t>
      </w:r>
      <w:r w:rsidR="00251479" w:rsidRPr="008879B4">
        <w:rPr>
          <w:b/>
          <w:bCs/>
        </w:rPr>
        <w:t xml:space="preserve">continue operating </w:t>
      </w:r>
      <w:r w:rsidR="00251479">
        <w:t xml:space="preserve">once the social services scheme </w:t>
      </w:r>
      <w:r w:rsidR="00F06E78">
        <w:t>starts</w:t>
      </w:r>
      <w:r w:rsidR="000730AE">
        <w:t>.</w:t>
      </w:r>
      <w:r w:rsidR="000A73E7">
        <w:t xml:space="preserve"> </w:t>
      </w:r>
      <w:r w:rsidR="000730AE">
        <w:t>They can do this</w:t>
      </w:r>
      <w:r w:rsidR="00251479" w:rsidDel="00C9000A">
        <w:t xml:space="preserve"> </w:t>
      </w:r>
      <w:r w:rsidR="000E7C50">
        <w:t>without regist</w:t>
      </w:r>
      <w:r w:rsidR="006A2B15">
        <w:t>ering</w:t>
      </w:r>
      <w:r w:rsidR="000E7C50">
        <w:t xml:space="preserve"> with the </w:t>
      </w:r>
      <w:r w:rsidR="008D2156">
        <w:t>r</w:t>
      </w:r>
      <w:r w:rsidR="000E7C50">
        <w:t>egulator</w:t>
      </w:r>
      <w:r w:rsidR="001867F5">
        <w:t>. However, they must</w:t>
      </w:r>
      <w:r w:rsidR="000E7C50">
        <w:t xml:space="preserve"> </w:t>
      </w:r>
      <w:r w:rsidR="00251479">
        <w:t xml:space="preserve">submit their application </w:t>
      </w:r>
      <w:r w:rsidR="00D8331F">
        <w:t xml:space="preserve">before the end of </w:t>
      </w:r>
      <w:r w:rsidR="00251479">
        <w:t xml:space="preserve">the </w:t>
      </w:r>
      <w:r w:rsidR="005F52A2">
        <w:t xml:space="preserve">relevant </w:t>
      </w:r>
      <w:r w:rsidR="00D97083">
        <w:t>registration application</w:t>
      </w:r>
      <w:r w:rsidR="00251479">
        <w:t xml:space="preserve"> period </w:t>
      </w:r>
      <w:r w:rsidR="003A6494">
        <w:t>shown in</w:t>
      </w:r>
      <w:r w:rsidR="003825D5">
        <w:t xml:space="preserve"> </w:t>
      </w:r>
      <w:r w:rsidR="003017AF">
        <w:rPr>
          <w:b/>
          <w:bCs/>
        </w:rPr>
        <w:t xml:space="preserve">Figure </w:t>
      </w:r>
      <w:r w:rsidR="003825D5" w:rsidRPr="00772C45">
        <w:rPr>
          <w:b/>
        </w:rPr>
        <w:t>1</w:t>
      </w:r>
      <w:r w:rsidR="003825D5">
        <w:t xml:space="preserve"> </w:t>
      </w:r>
      <w:r w:rsidR="00D97083">
        <w:t>below</w:t>
      </w:r>
      <w:r w:rsidR="00251479">
        <w:t xml:space="preserve">. </w:t>
      </w:r>
    </w:p>
    <w:p w14:paraId="7AD6EC37" w14:textId="4E55E7D3" w:rsidR="00D11B98" w:rsidRPr="00C1076F" w:rsidRDefault="00C86E62" w:rsidP="002A0272">
      <w:pPr>
        <w:pStyle w:val="Body"/>
      </w:pPr>
      <w:r w:rsidRPr="00C1076F">
        <w:t xml:space="preserve">The </w:t>
      </w:r>
      <w:r w:rsidR="008D2156">
        <w:t>r</w:t>
      </w:r>
      <w:r w:rsidRPr="00C1076F">
        <w:t xml:space="preserve">egulator </w:t>
      </w:r>
      <w:r w:rsidR="001A3CAD" w:rsidRPr="00C1076F">
        <w:t>must</w:t>
      </w:r>
      <w:r w:rsidRPr="00C1076F">
        <w:t xml:space="preserve"> assess the </w:t>
      </w:r>
      <w:r w:rsidR="00226756" w:rsidRPr="00C1076F">
        <w:t xml:space="preserve">provider’s </w:t>
      </w:r>
      <w:r w:rsidRPr="00C1076F">
        <w:t xml:space="preserve">registration application within 60 days of </w:t>
      </w:r>
      <w:r w:rsidR="006773F2" w:rsidRPr="00C1076F">
        <w:t>recei</w:t>
      </w:r>
      <w:r w:rsidR="00226756" w:rsidRPr="00C1076F">
        <w:t>ving it</w:t>
      </w:r>
      <w:r w:rsidR="00151416" w:rsidRPr="00C1076F">
        <w:t xml:space="preserve">. </w:t>
      </w:r>
      <w:r w:rsidR="000A73E7">
        <w:t xml:space="preserve">This </w:t>
      </w:r>
      <w:r w:rsidR="006F26C4" w:rsidRPr="00C1076F">
        <w:t>may take longer than 60 days if</w:t>
      </w:r>
      <w:r w:rsidR="00151416" w:rsidRPr="00C1076F">
        <w:t xml:space="preserve"> the </w:t>
      </w:r>
      <w:r w:rsidR="008D2156">
        <w:t>r</w:t>
      </w:r>
      <w:r w:rsidR="00862A4F" w:rsidRPr="00C1076F">
        <w:t>egulator</w:t>
      </w:r>
      <w:r w:rsidR="00151416" w:rsidRPr="00C1076F">
        <w:t xml:space="preserve"> </w:t>
      </w:r>
      <w:r w:rsidR="00F43B88">
        <w:t>needs more</w:t>
      </w:r>
      <w:r w:rsidR="00F43B88" w:rsidRPr="00C1076F">
        <w:t xml:space="preserve"> </w:t>
      </w:r>
      <w:r w:rsidR="0073246A" w:rsidRPr="00C1076F">
        <w:t xml:space="preserve">information </w:t>
      </w:r>
      <w:r w:rsidRPr="00C1076F">
        <w:t xml:space="preserve">from the service provider. </w:t>
      </w:r>
      <w:r w:rsidR="00F95B27" w:rsidRPr="00C1076F">
        <w:t xml:space="preserve">Providers can continue to operate </w:t>
      </w:r>
      <w:r w:rsidR="00D1192C" w:rsidRPr="00C1076F">
        <w:t>the</w:t>
      </w:r>
      <w:r w:rsidR="00F95B27" w:rsidRPr="00C1076F">
        <w:t xml:space="preserve"> service while the </w:t>
      </w:r>
      <w:r w:rsidR="008D2156">
        <w:t>r</w:t>
      </w:r>
      <w:r w:rsidR="00F95B27" w:rsidRPr="00C1076F">
        <w:t xml:space="preserve">egulator is assessing </w:t>
      </w:r>
      <w:r w:rsidR="00EA54FC" w:rsidRPr="00C1076F">
        <w:t xml:space="preserve">the </w:t>
      </w:r>
      <w:r w:rsidR="002752BC" w:rsidRPr="00C1076F">
        <w:t xml:space="preserve">application. </w:t>
      </w:r>
    </w:p>
    <w:p w14:paraId="701CC58C" w14:textId="50AB625E" w:rsidR="00323D1E" w:rsidRDefault="00256DDA" w:rsidP="00256DDA">
      <w:pPr>
        <w:pStyle w:val="Body"/>
      </w:pPr>
      <w:r w:rsidRPr="00256DDA">
        <w:t xml:space="preserve">For existing service providers that are not currently required to be registered, the </w:t>
      </w:r>
      <w:r w:rsidR="008D2156">
        <w:t>r</w:t>
      </w:r>
      <w:r w:rsidRPr="00256DDA">
        <w:t xml:space="preserve">egulator will consider previous evidence of the provider’s compliance with the Human Services Standards. </w:t>
      </w:r>
    </w:p>
    <w:p w14:paraId="0EB3D052" w14:textId="59E98C62" w:rsidR="00256DDA" w:rsidRPr="00256DDA" w:rsidRDefault="00256DDA" w:rsidP="00256DDA">
      <w:pPr>
        <w:pStyle w:val="Body"/>
      </w:pPr>
      <w:r w:rsidRPr="00256DDA">
        <w:t xml:space="preserve">This will include certification by an independent review body that a service is compliant with the Human Services Standards. This recognises that the Human Services Standards are broadly aligned with the Social Services Standards and corresponding service requirements and </w:t>
      </w:r>
      <w:r w:rsidR="00A71CAD">
        <w:t>that a previous certification</w:t>
      </w:r>
      <w:r w:rsidRPr="00256DDA">
        <w:t xml:space="preserve"> can provide the </w:t>
      </w:r>
      <w:r w:rsidR="008D2156">
        <w:t>r</w:t>
      </w:r>
      <w:r w:rsidRPr="00256DDA">
        <w:t>egulator with information about suitability for registration.</w:t>
      </w:r>
    </w:p>
    <w:p w14:paraId="27D3F55C" w14:textId="3728378C" w:rsidR="00DD39FD" w:rsidRDefault="0018649F" w:rsidP="00403163">
      <w:pPr>
        <w:pStyle w:val="Body"/>
        <w:sectPr w:rsidR="00DD39FD" w:rsidSect="00DD39FD">
          <w:type w:val="continuous"/>
          <w:pgSz w:w="11906" w:h="16838" w:code="9"/>
          <w:pgMar w:top="1134" w:right="851" w:bottom="737" w:left="851" w:header="680" w:footer="754" w:gutter="0"/>
          <w:cols w:space="340"/>
          <w:titlePg/>
          <w:docGrid w:linePitch="360"/>
        </w:sectPr>
      </w:pPr>
      <w:r>
        <w:lastRenderedPageBreak/>
        <w:t>A</w:t>
      </w:r>
      <w:r w:rsidR="00D11B98">
        <w:t xml:space="preserve"> service provider </w:t>
      </w:r>
      <w:r>
        <w:t xml:space="preserve">that </w:t>
      </w:r>
      <w:r w:rsidR="00D11B98">
        <w:t xml:space="preserve">has </w:t>
      </w:r>
      <w:r w:rsidR="00D11B98" w:rsidRPr="00877599">
        <w:rPr>
          <w:b/>
        </w:rPr>
        <w:t>not</w:t>
      </w:r>
      <w:r w:rsidR="00D11B98">
        <w:t xml:space="preserve"> submitted their registration application before the end </w:t>
      </w:r>
      <w:r w:rsidR="008B633A">
        <w:t xml:space="preserve">of the </w:t>
      </w:r>
      <w:r w:rsidR="00B01E72">
        <w:t xml:space="preserve">relevant </w:t>
      </w:r>
      <w:r w:rsidR="008B633A">
        <w:t>registration application period</w:t>
      </w:r>
      <w:r w:rsidR="002F09C7">
        <w:t xml:space="preserve"> </w:t>
      </w:r>
      <w:r w:rsidR="00D11B98">
        <w:t>will be operating an unregistered social service</w:t>
      </w:r>
      <w:r w:rsidR="00E87F77">
        <w:t xml:space="preserve">. This is </w:t>
      </w:r>
      <w:r w:rsidR="00D11B98">
        <w:t xml:space="preserve">an offence under the </w:t>
      </w:r>
      <w:r w:rsidR="002F09C7" w:rsidRPr="002F09C7">
        <w:rPr>
          <w:i/>
          <w:iCs/>
        </w:rPr>
        <w:t xml:space="preserve">Social Services Regulation </w:t>
      </w:r>
      <w:r w:rsidR="00D11B98" w:rsidRPr="002F09C7">
        <w:rPr>
          <w:i/>
          <w:iCs/>
        </w:rPr>
        <w:t>Act</w:t>
      </w:r>
      <w:r w:rsidR="002F09C7" w:rsidRPr="002F09C7">
        <w:rPr>
          <w:i/>
          <w:iCs/>
        </w:rPr>
        <w:t xml:space="preserve"> 2021</w:t>
      </w:r>
      <w:r w:rsidR="00D11B98">
        <w:t xml:space="preserve">. </w:t>
      </w:r>
    </w:p>
    <w:p w14:paraId="52031ABF" w14:textId="09210E94" w:rsidR="00251479" w:rsidRDefault="00251479" w:rsidP="005B7486">
      <w:pPr>
        <w:pStyle w:val="Body"/>
      </w:pPr>
    </w:p>
    <w:p w14:paraId="0A76EB0C" w14:textId="7FE1E6D3" w:rsidR="0060749D" w:rsidRDefault="00C2138B" w:rsidP="00F51579">
      <w:pPr>
        <w:pStyle w:val="Heading1"/>
        <w:rPr>
          <w:szCs w:val="21"/>
        </w:rPr>
      </w:pPr>
      <w:bookmarkStart w:id="10" w:name="_Toc151381254"/>
      <w:bookmarkStart w:id="11" w:name="_Toc156988189"/>
      <w:r>
        <w:t xml:space="preserve">Registration timeline </w:t>
      </w:r>
      <w:r w:rsidR="00FE10A6">
        <w:t xml:space="preserve">and </w:t>
      </w:r>
      <w:r w:rsidR="004A58B1">
        <w:t>s</w:t>
      </w:r>
      <w:r w:rsidR="00FE10A6">
        <w:t xml:space="preserve">equencing </w:t>
      </w:r>
      <w:r w:rsidR="00CA3ABC">
        <w:t xml:space="preserve">for social services </w:t>
      </w:r>
      <w:r w:rsidR="00E8106D">
        <w:t xml:space="preserve">within </w:t>
      </w:r>
      <w:r w:rsidR="00CA3ABC">
        <w:t xml:space="preserve">scope </w:t>
      </w:r>
      <w:r w:rsidR="00E8106D">
        <w:t>of the scheme</w:t>
      </w:r>
      <w:bookmarkEnd w:id="10"/>
      <w:bookmarkEnd w:id="11"/>
    </w:p>
    <w:p w14:paraId="3D63F1BF" w14:textId="06A1EA06" w:rsidR="00F03B2B" w:rsidRDefault="00937EA8" w:rsidP="001A43A5">
      <w:pPr>
        <w:pStyle w:val="Body"/>
        <w:rPr>
          <w:b/>
          <w:sz w:val="20"/>
        </w:rPr>
      </w:pPr>
      <w:r>
        <w:rPr>
          <w:b/>
          <w:bCs/>
        </w:rPr>
        <w:t>Figure</w:t>
      </w:r>
      <w:r w:rsidR="00866BB7" w:rsidRPr="009B6CAC">
        <w:rPr>
          <w:b/>
          <w:bCs/>
        </w:rPr>
        <w:t xml:space="preserve"> 1</w:t>
      </w:r>
      <w:r w:rsidR="0060749D" w:rsidRPr="009B6CAC">
        <w:t xml:space="preserve"> </w:t>
      </w:r>
      <w:r w:rsidR="00403163">
        <w:t xml:space="preserve">shows </w:t>
      </w:r>
      <w:r w:rsidR="006E2384">
        <w:t>when</w:t>
      </w:r>
      <w:r w:rsidR="00BF6694" w:rsidRPr="00403163">
        <w:t xml:space="preserve"> the </w:t>
      </w:r>
      <w:r w:rsidR="008D2156">
        <w:t>r</w:t>
      </w:r>
      <w:r w:rsidR="00BF6694" w:rsidRPr="00403163">
        <w:t xml:space="preserve">egulator will invite </w:t>
      </w:r>
      <w:r w:rsidR="0060749D" w:rsidRPr="00403163">
        <w:t>social service</w:t>
      </w:r>
      <w:r w:rsidR="00622945" w:rsidRPr="00403163">
        <w:t xml:space="preserve"> providers </w:t>
      </w:r>
      <w:r w:rsidR="00E57CD3" w:rsidRPr="00403163">
        <w:t xml:space="preserve">to </w:t>
      </w:r>
      <w:r w:rsidR="007F7F8D" w:rsidRPr="00403163">
        <w:t xml:space="preserve">submit </w:t>
      </w:r>
      <w:r w:rsidR="0060749D" w:rsidRPr="00403163">
        <w:t>regist</w:t>
      </w:r>
      <w:r w:rsidR="007F7F8D" w:rsidRPr="00403163">
        <w:t>ration application</w:t>
      </w:r>
      <w:r w:rsidR="00622945" w:rsidRPr="00403163">
        <w:t>s</w:t>
      </w:r>
      <w:r w:rsidR="00BA5A32" w:rsidRPr="00747108">
        <w:rPr>
          <w:bCs/>
        </w:rPr>
        <w:t>.</w:t>
      </w:r>
      <w:r w:rsidR="00563E79" w:rsidRPr="00403163">
        <w:t xml:space="preserve"> </w:t>
      </w:r>
      <w:r w:rsidR="001A43A5" w:rsidRPr="00403163">
        <w:t>Social service providers may</w:t>
      </w:r>
      <w:r w:rsidR="001A43A5">
        <w:t xml:space="preserve"> </w:t>
      </w:r>
      <w:r w:rsidR="00437015">
        <w:t>also</w:t>
      </w:r>
      <w:r w:rsidR="001A43A5" w:rsidRPr="00403163">
        <w:t xml:space="preserve"> choose to apply for registration at any time from 1 July 2024, before</w:t>
      </w:r>
      <w:r w:rsidR="0067698F">
        <w:t xml:space="preserve"> the </w:t>
      </w:r>
      <w:r w:rsidR="008D2156">
        <w:t>r</w:t>
      </w:r>
      <w:r w:rsidR="0067698F">
        <w:t>egulator invites them</w:t>
      </w:r>
      <w:r w:rsidR="001A43A5" w:rsidRPr="00403163">
        <w:t>.</w:t>
      </w:r>
      <w:r w:rsidR="001A43A5" w:rsidRPr="00747108">
        <w:rPr>
          <w:b/>
          <w:sz w:val="20"/>
        </w:rPr>
        <w:t xml:space="preserve"> </w:t>
      </w:r>
    </w:p>
    <w:p w14:paraId="47BDC846" w14:textId="2711986F" w:rsidR="00D3604A" w:rsidRDefault="006C059A" w:rsidP="001A43A5">
      <w:pPr>
        <w:pStyle w:val="Body"/>
        <w:rPr>
          <w:b/>
          <w:sz w:val="20"/>
        </w:rPr>
      </w:pPr>
      <w:r>
        <w:rPr>
          <w:b/>
          <w:sz w:val="20"/>
        </w:rPr>
        <w:t xml:space="preserve">Relevant period in which the </w:t>
      </w:r>
      <w:r w:rsidR="008D2156">
        <w:rPr>
          <w:b/>
          <w:sz w:val="20"/>
        </w:rPr>
        <w:t>r</w:t>
      </w:r>
      <w:r>
        <w:rPr>
          <w:b/>
          <w:sz w:val="20"/>
        </w:rPr>
        <w:t xml:space="preserve">egulator will invite providers to submit registration applications by category: </w:t>
      </w:r>
    </w:p>
    <w:p w14:paraId="7057CCDF" w14:textId="2212872C" w:rsidR="006C059A" w:rsidRDefault="006C059A" w:rsidP="006C059A">
      <w:pPr>
        <w:pStyle w:val="Bullet1"/>
      </w:pPr>
      <w:r w:rsidRPr="006C059A">
        <w:t xml:space="preserve">Community-based child and family services registered under the </w:t>
      </w:r>
      <w:r w:rsidRPr="006C059A">
        <w:rPr>
          <w:i/>
          <w:iCs/>
        </w:rPr>
        <w:t>Children Youth and Families Act 2005</w:t>
      </w:r>
      <w:r w:rsidR="0010433A">
        <w:t>:</w:t>
      </w:r>
      <w:r w:rsidR="000E269B">
        <w:t xml:space="preserve"> automatically </w:t>
      </w:r>
      <w:r w:rsidR="00A73967">
        <w:t>from</w:t>
      </w:r>
      <w:r w:rsidR="000E269B">
        <w:t xml:space="preserve"> 1 July 2024</w:t>
      </w:r>
    </w:p>
    <w:p w14:paraId="410A5120" w14:textId="5780D49C" w:rsidR="000E269B" w:rsidRDefault="000E269B" w:rsidP="000E269B">
      <w:pPr>
        <w:pStyle w:val="Bullet1"/>
      </w:pPr>
      <w:r w:rsidRPr="000E269B">
        <w:t xml:space="preserve">Secure welfare services and community services established under section 44 of the </w:t>
      </w:r>
      <w:r w:rsidRPr="000E269B">
        <w:rPr>
          <w:i/>
          <w:iCs/>
        </w:rPr>
        <w:t>Children, Youth and Families Act 2005</w:t>
      </w:r>
      <w:r w:rsidRPr="000E269B">
        <w:t xml:space="preserve"> to be provided by the department</w:t>
      </w:r>
      <w:r w:rsidR="0010433A">
        <w:t>:</w:t>
      </w:r>
      <w:r>
        <w:t xml:space="preserve"> automatically </w:t>
      </w:r>
      <w:r w:rsidR="00A73967">
        <w:t>from</w:t>
      </w:r>
      <w:r>
        <w:t xml:space="preserve"> 1 July 2024</w:t>
      </w:r>
    </w:p>
    <w:p w14:paraId="24B39B76" w14:textId="752EACBD" w:rsidR="000E269B" w:rsidRDefault="00A73967" w:rsidP="000E269B">
      <w:pPr>
        <w:pStyle w:val="Bullet1"/>
      </w:pPr>
      <w:r w:rsidRPr="00A73967">
        <w:t>Supported residential services</w:t>
      </w:r>
      <w:r w:rsidR="0010433A">
        <w:t xml:space="preserve">: </w:t>
      </w:r>
      <w:r>
        <w:t>automatically from 1 July 2024</w:t>
      </w:r>
    </w:p>
    <w:p w14:paraId="6F4FC0BF" w14:textId="73061EEE" w:rsidR="00A73967" w:rsidRDefault="00A73967" w:rsidP="000E269B">
      <w:pPr>
        <w:pStyle w:val="Bullet1"/>
      </w:pPr>
      <w:r w:rsidRPr="00A73967">
        <w:t>Disability services registered under the Disability Act 2006</w:t>
      </w:r>
      <w:r w:rsidR="0010433A">
        <w:t>:</w:t>
      </w:r>
      <w:r>
        <w:t xml:space="preserve"> automatically from 1 July 2024</w:t>
      </w:r>
    </w:p>
    <w:p w14:paraId="6A7298E8" w14:textId="1C8A7FA7" w:rsidR="0010433A" w:rsidRDefault="0010433A" w:rsidP="000E269B">
      <w:pPr>
        <w:pStyle w:val="Bullet1"/>
      </w:pPr>
      <w:r w:rsidRPr="0010433A">
        <w:t>Social services provided by the department other than secure welfare services (</w:t>
      </w:r>
      <w:proofErr w:type="gramStart"/>
      <w:r w:rsidRPr="0010433A">
        <w:t>e.g.</w:t>
      </w:r>
      <w:proofErr w:type="gramEnd"/>
      <w:r w:rsidRPr="0010433A">
        <w:t xml:space="preserve"> child protection, forensic disability and Family Safety Victoria’s Orange Door activities)</w:t>
      </w:r>
      <w:r>
        <w:t xml:space="preserve">: 1 July </w:t>
      </w:r>
      <w:r w:rsidR="00853404">
        <w:t>to 31 July 2024</w:t>
      </w:r>
    </w:p>
    <w:p w14:paraId="65E4EFD6" w14:textId="5ABEACD1" w:rsidR="00853404" w:rsidRDefault="00853404" w:rsidP="000E269B">
      <w:pPr>
        <w:pStyle w:val="Bullet1"/>
      </w:pPr>
      <w:r w:rsidRPr="00853404">
        <w:t>Family violence services funded by the department</w:t>
      </w:r>
      <w:r>
        <w:t xml:space="preserve">: </w:t>
      </w:r>
      <w:r w:rsidRPr="00853404">
        <w:t>1 August to 30 September 2024</w:t>
      </w:r>
    </w:p>
    <w:p w14:paraId="1A3FE316" w14:textId="1E156142" w:rsidR="00853404" w:rsidRDefault="00853404" w:rsidP="000E269B">
      <w:pPr>
        <w:pStyle w:val="Bullet1"/>
      </w:pPr>
      <w:r w:rsidRPr="00853404">
        <w:t>Homelessness services funded by the department</w:t>
      </w:r>
      <w:r>
        <w:t xml:space="preserve">: </w:t>
      </w:r>
      <w:r w:rsidRPr="00853404">
        <w:t>1 October to 31 December 2024</w:t>
      </w:r>
    </w:p>
    <w:p w14:paraId="3785D03D" w14:textId="59A638A5" w:rsidR="00853404" w:rsidRDefault="00853404" w:rsidP="000E269B">
      <w:pPr>
        <w:pStyle w:val="Bullet1"/>
      </w:pPr>
      <w:r w:rsidRPr="00853404">
        <w:t>Sexual assault services funded by the department</w:t>
      </w:r>
      <w:r>
        <w:t xml:space="preserve">: </w:t>
      </w:r>
      <w:r w:rsidRPr="00853404">
        <w:t>1 January to 31 March 2025</w:t>
      </w:r>
    </w:p>
    <w:p w14:paraId="6D73EDF8" w14:textId="05C33570" w:rsidR="00853404" w:rsidRDefault="00853404" w:rsidP="000E269B">
      <w:pPr>
        <w:pStyle w:val="Bullet1"/>
      </w:pPr>
      <w:r w:rsidRPr="00853404">
        <w:t>Disability services funded by Transport Accident Commission or Victorian Workcover Authority (WorkSafe)</w:t>
      </w:r>
      <w:r>
        <w:t xml:space="preserve">: </w:t>
      </w:r>
      <w:r w:rsidRPr="00853404">
        <w:t>1 April to 30 June 2025</w:t>
      </w:r>
    </w:p>
    <w:p w14:paraId="0732B737" w14:textId="61A1CEDD" w:rsidR="00853404" w:rsidRDefault="00853404" w:rsidP="008A190B">
      <w:pPr>
        <w:pStyle w:val="Bullet1"/>
      </w:pPr>
      <w:r w:rsidRPr="00853404">
        <w:t>Any other social service operating prior to 1 July 2024 that is not registered, and is not a supported residential service, family violence, homelessness, sexual assault, Transport Accident Commission or WorkSafe funded disability service provider</w:t>
      </w:r>
      <w:r>
        <w:t xml:space="preserve">: </w:t>
      </w:r>
      <w:r w:rsidRPr="00853404">
        <w:t>1 July to 31 July 2024</w:t>
      </w:r>
    </w:p>
    <w:p w14:paraId="6AE1509F" w14:textId="0C9B9C1C" w:rsidR="00DD2F09" w:rsidRPr="00DD2F09" w:rsidRDefault="00937EA8" w:rsidP="00DD2F09">
      <w:pPr>
        <w:pStyle w:val="Tablecaption"/>
      </w:pPr>
      <w:r>
        <w:lastRenderedPageBreak/>
        <w:t>Figure</w:t>
      </w:r>
      <w:r w:rsidR="000A76FE">
        <w:t xml:space="preserve"> 1: Rel</w:t>
      </w:r>
      <w:r w:rsidR="002F6888">
        <w:t xml:space="preserve">evant periods in which the </w:t>
      </w:r>
      <w:r w:rsidR="008D2156">
        <w:t>r</w:t>
      </w:r>
      <w:r w:rsidR="002F6888">
        <w:t xml:space="preserve">egulator will invite providers to submit registration applications by </w:t>
      </w:r>
      <w:proofErr w:type="gramStart"/>
      <w:r w:rsidR="002F6888">
        <w:t>category</w:t>
      </w:r>
      <w:proofErr w:type="gramEnd"/>
    </w:p>
    <w:p w14:paraId="4D7FFA97" w14:textId="50180267" w:rsidR="00C10BBB" w:rsidRPr="00C10BBB" w:rsidRDefault="00474880" w:rsidP="00C10BBB">
      <w:pPr>
        <w:pStyle w:val="Body"/>
      </w:pPr>
      <w:r>
        <w:rPr>
          <w:noProof/>
        </w:rPr>
        <w:drawing>
          <wp:inline distT="0" distB="0" distL="0" distR="0" wp14:anchorId="4A4509B0" wp14:editId="15BDC413">
            <wp:extent cx="9504045" cy="4232133"/>
            <wp:effectExtent l="0" t="0" r="1905" b="0"/>
            <wp:docPr id="18" name="Picture 18" descr="The image shows the timing and sequence for social service providers to submit registration applications.&#10;&#10;Services automatically transitioning to the scheme on 1 July 20924 include children, youth and family services including community based child and family services and secure welfare services, supported residential services and disability services registered under Disability Act 2006.&#10;&#10;Family violence services will apply for registration from 1 August to 30 September 2024&#10;&#10;Homelessness services will apply for registration from 1 October to 31 December 2024&#10;&#10;Sexual assault services will apply for registration from 1 January to 31 March 2025&#10;&#10;Disability services funded by TAC and WorkSafe will apply for registration from 1 April to 30 June 2025&#10;&#10;This information is available under the 'Registration timeline and sequencing for social services within scope of the scheme' head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he image shows the timing and sequence for social service providers to submit registration applications.&#10;&#10;Services automatically transitioning to the scheme on 1 July 20924 include children, youth and family services including community based child and family services and secure welfare services, supported residential services and disability services registered under Disability Act 2006.&#10;&#10;Family violence services will apply for registration from 1 August to 30 September 2024&#10;&#10;Homelessness services will apply for registration from 1 October to 31 December 2024&#10;&#10;Sexual assault services will apply for registration from 1 January to 31 March 2025&#10;&#10;Disability services funded by TAC and WorkSafe will apply for registration from 1 April to 30 June 2025&#10;&#10;This information is available under the 'Registration timeline and sequencing for social services within scope of the scheme' heading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06969" cy="42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FB44E" w14:textId="491DB4B4" w:rsidR="00A620F9" w:rsidRDefault="00A620F9" w:rsidP="008A190B">
      <w:pPr>
        <w:pStyle w:val="Body"/>
      </w:pPr>
      <w:bookmarkStart w:id="12" w:name="_Toc151381255"/>
      <w:r>
        <w:t>The registration process and timing for providers that deliver more than one social service will vary depending on whether they deliver:</w:t>
      </w:r>
    </w:p>
    <w:p w14:paraId="1DB4F7EB" w14:textId="77777777" w:rsidR="00A620F9" w:rsidRDefault="00A620F9" w:rsidP="00806885">
      <w:pPr>
        <w:pStyle w:val="Bullet1"/>
        <w:spacing w:after="0"/>
      </w:pPr>
      <w:r w:rsidRPr="00386DA9">
        <w:t>more than one unregistered service</w:t>
      </w:r>
    </w:p>
    <w:p w14:paraId="60F29343" w14:textId="77777777" w:rsidR="00517EEF" w:rsidRDefault="00A620F9" w:rsidP="00517EEF">
      <w:pPr>
        <w:pStyle w:val="Bullet1"/>
        <w:sectPr w:rsidR="00517EEF" w:rsidSect="00DD39FD">
          <w:pgSz w:w="16838" w:h="11906" w:orient="landscape" w:code="9"/>
          <w:pgMar w:top="851" w:right="1134" w:bottom="851" w:left="737" w:header="680" w:footer="754" w:gutter="0"/>
          <w:cols w:space="340"/>
          <w:titlePg/>
          <w:docGrid w:linePitch="360"/>
        </w:sectPr>
      </w:pPr>
      <w:r w:rsidRPr="00386DA9">
        <w:t>a combination of registered and unregistered services.</w:t>
      </w:r>
    </w:p>
    <w:p w14:paraId="4B8BC64E" w14:textId="1CE7D240" w:rsidR="00121752" w:rsidRDefault="00FC18E8" w:rsidP="00937EA8">
      <w:pPr>
        <w:pStyle w:val="Heading2"/>
      </w:pPr>
      <w:bookmarkStart w:id="13" w:name="_Toc156988190"/>
      <w:r>
        <w:lastRenderedPageBreak/>
        <w:t xml:space="preserve">Providers </w:t>
      </w:r>
      <w:r w:rsidR="005C306B">
        <w:t>that</w:t>
      </w:r>
      <w:r>
        <w:t xml:space="preserve"> </w:t>
      </w:r>
      <w:r w:rsidR="005E599D">
        <w:t>deliver</w:t>
      </w:r>
      <w:r w:rsidR="00402746" w:rsidRPr="00FC18E8">
        <w:t xml:space="preserve"> </w:t>
      </w:r>
      <w:r w:rsidR="000C2292">
        <w:t>more than one</w:t>
      </w:r>
      <w:r w:rsidR="00121752" w:rsidRPr="00FC18E8">
        <w:t xml:space="preserve"> unregistered social service</w:t>
      </w:r>
      <w:bookmarkEnd w:id="12"/>
      <w:bookmarkEnd w:id="13"/>
      <w:r w:rsidR="00121752" w:rsidRPr="00FC18E8">
        <w:t xml:space="preserve"> </w:t>
      </w:r>
    </w:p>
    <w:p w14:paraId="7FC69834" w14:textId="3E16D249" w:rsidR="002B0BFB" w:rsidRDefault="00540CB4" w:rsidP="008A190B">
      <w:pPr>
        <w:pStyle w:val="Body"/>
      </w:pPr>
      <w:r>
        <w:t>P</w:t>
      </w:r>
      <w:r w:rsidR="002B0BFB">
        <w:t xml:space="preserve">roviders </w:t>
      </w:r>
      <w:r w:rsidR="008A3AC2" w:rsidDel="00A620F9">
        <w:rPr>
          <w:rFonts w:eastAsia="Symbol"/>
        </w:rPr>
        <w:t xml:space="preserve">that </w:t>
      </w:r>
      <w:r w:rsidR="00466241" w:rsidDel="00A620F9">
        <w:rPr>
          <w:rFonts w:eastAsia="Symbol"/>
        </w:rPr>
        <w:t xml:space="preserve">deliver more than one </w:t>
      </w:r>
      <w:r w:rsidR="00466241" w:rsidRPr="00386DA9" w:rsidDel="00A620F9">
        <w:t>unregistered service</w:t>
      </w:r>
      <w:r w:rsidR="00C03353">
        <w:t xml:space="preserve"> can </w:t>
      </w:r>
      <w:r w:rsidR="00FD703B">
        <w:t xml:space="preserve">choose </w:t>
      </w:r>
      <w:r w:rsidR="00C0253E">
        <w:t>one of these options</w:t>
      </w:r>
      <w:r w:rsidR="00A332CD">
        <w:t>:</w:t>
      </w:r>
    </w:p>
    <w:p w14:paraId="650E5FEF" w14:textId="37C40712" w:rsidR="001843D4" w:rsidRDefault="00C0253E">
      <w:pPr>
        <w:pStyle w:val="Bullet1"/>
        <w:rPr>
          <w:b/>
          <w:bCs/>
        </w:rPr>
      </w:pPr>
      <w:r w:rsidRPr="00937EA8">
        <w:rPr>
          <w:b/>
        </w:rPr>
        <w:t>Option 1:</w:t>
      </w:r>
      <w:r>
        <w:t xml:space="preserve"> </w:t>
      </w:r>
      <w:r w:rsidR="002A4F42">
        <w:t xml:space="preserve">submit </w:t>
      </w:r>
      <w:r w:rsidR="006C1F87">
        <w:t>one</w:t>
      </w:r>
      <w:r w:rsidR="002A4F42">
        <w:t xml:space="preserve"> </w:t>
      </w:r>
      <w:r w:rsidR="0097466C">
        <w:t xml:space="preserve">combined </w:t>
      </w:r>
      <w:r w:rsidR="002A4F42">
        <w:t>application</w:t>
      </w:r>
      <w:r w:rsidR="00D90DE4">
        <w:t xml:space="preserve"> </w:t>
      </w:r>
      <w:r w:rsidR="00F01758">
        <w:t xml:space="preserve">to the </w:t>
      </w:r>
      <w:r w:rsidR="008D2156">
        <w:t>r</w:t>
      </w:r>
      <w:r w:rsidR="00F01758">
        <w:t xml:space="preserve">egulator </w:t>
      </w:r>
      <w:r w:rsidR="008C1F5B">
        <w:t xml:space="preserve">to register </w:t>
      </w:r>
      <w:r w:rsidR="00F01758">
        <w:t>all</w:t>
      </w:r>
      <w:r w:rsidR="00F01758" w:rsidDel="00E841A6">
        <w:t xml:space="preserve"> </w:t>
      </w:r>
      <w:r w:rsidR="00F01758">
        <w:t xml:space="preserve">their </w:t>
      </w:r>
      <w:r w:rsidR="00D90DE4">
        <w:t>unregistered services</w:t>
      </w:r>
      <w:r w:rsidR="00F941D8">
        <w:t>. Th</w:t>
      </w:r>
      <w:r w:rsidR="00805F6B">
        <w:t xml:space="preserve">ey must make this application </w:t>
      </w:r>
      <w:r w:rsidR="00D85F1D">
        <w:t>when</w:t>
      </w:r>
      <w:r w:rsidR="007D0595">
        <w:t xml:space="preserve"> th</w:t>
      </w:r>
      <w:r w:rsidR="00F90211">
        <w:t>e</w:t>
      </w:r>
      <w:r w:rsidR="00000F87">
        <w:t xml:space="preserve"> </w:t>
      </w:r>
      <w:r w:rsidR="008D2156">
        <w:t>r</w:t>
      </w:r>
      <w:r w:rsidR="00000F87">
        <w:t>egulator invites the</w:t>
      </w:r>
      <w:r w:rsidR="00751507">
        <w:t>m</w:t>
      </w:r>
      <w:r w:rsidR="00000F87">
        <w:t xml:space="preserve"> to </w:t>
      </w:r>
      <w:r w:rsidR="00C24DD6">
        <w:t xml:space="preserve">submit </w:t>
      </w:r>
      <w:r w:rsidR="007D0595">
        <w:t xml:space="preserve">their </w:t>
      </w:r>
      <w:r w:rsidR="001B4861">
        <w:t xml:space="preserve">first </w:t>
      </w:r>
      <w:r w:rsidR="007D0595">
        <w:t>registration application</w:t>
      </w:r>
      <w:r w:rsidR="001843D4">
        <w:t xml:space="preserve">. </w:t>
      </w:r>
      <w:r w:rsidR="00805F6B">
        <w:t xml:space="preserve">This is within the earlier of the relevant registration periods for the services they provide. </w:t>
      </w:r>
    </w:p>
    <w:p w14:paraId="7440AE27" w14:textId="3D889CBE" w:rsidR="00AC021B" w:rsidRPr="00B658EB" w:rsidRDefault="001843D4" w:rsidP="00937EA8">
      <w:pPr>
        <w:pStyle w:val="Body"/>
      </w:pPr>
      <w:r>
        <w:t>or</w:t>
      </w:r>
    </w:p>
    <w:p w14:paraId="08B3BDED" w14:textId="3CF1E9F5" w:rsidR="00C0253E" w:rsidRPr="00937EA8" w:rsidRDefault="00C0253E" w:rsidP="00785FFA">
      <w:pPr>
        <w:pStyle w:val="Bullet1"/>
        <w:spacing w:after="120"/>
        <w:rPr>
          <w:b/>
        </w:rPr>
      </w:pPr>
      <w:r w:rsidRPr="00937EA8">
        <w:rPr>
          <w:b/>
        </w:rPr>
        <w:t>Option 2:</w:t>
      </w:r>
      <w:r>
        <w:t xml:space="preserve"> </w:t>
      </w:r>
      <w:r w:rsidR="002A4F42">
        <w:t>a</w:t>
      </w:r>
      <w:r w:rsidR="00C03353">
        <w:t xml:space="preserve">pply </w:t>
      </w:r>
      <w:r w:rsidR="00173424">
        <w:t>to</w:t>
      </w:r>
      <w:r w:rsidR="00D4726A">
        <w:t xml:space="preserve"> register </w:t>
      </w:r>
      <w:r w:rsidR="00C03353">
        <w:t xml:space="preserve">each unregistered </w:t>
      </w:r>
      <w:r w:rsidR="002A4F42">
        <w:t xml:space="preserve">social </w:t>
      </w:r>
      <w:r w:rsidR="00C03353">
        <w:t xml:space="preserve">service </w:t>
      </w:r>
      <w:r w:rsidR="00742F09">
        <w:t>in two separate</w:t>
      </w:r>
      <w:r w:rsidR="003D0034">
        <w:t xml:space="preserve"> time </w:t>
      </w:r>
      <w:r w:rsidR="00742F09">
        <w:t>periods</w:t>
      </w:r>
      <w:r w:rsidR="001843D4">
        <w:t xml:space="preserve">. </w:t>
      </w:r>
    </w:p>
    <w:p w14:paraId="12A91DB2" w14:textId="0479934E" w:rsidR="005947F0" w:rsidRPr="00E81B4D" w:rsidRDefault="00C0253E" w:rsidP="008A190B">
      <w:pPr>
        <w:pStyle w:val="Body"/>
      </w:pPr>
      <w:r w:rsidRPr="00E81B4D">
        <w:t xml:space="preserve">The example in </w:t>
      </w:r>
      <w:r w:rsidR="002A0272" w:rsidRPr="00EF222F">
        <w:rPr>
          <w:b/>
          <w:bCs/>
        </w:rPr>
        <w:t>T</w:t>
      </w:r>
      <w:r w:rsidR="00262901" w:rsidRPr="00EF222F">
        <w:rPr>
          <w:b/>
          <w:bCs/>
        </w:rPr>
        <w:t xml:space="preserve">able </w:t>
      </w:r>
      <w:r w:rsidR="004028C0">
        <w:rPr>
          <w:b/>
          <w:bCs/>
        </w:rPr>
        <w:t>1</w:t>
      </w:r>
      <w:r w:rsidR="00262901" w:rsidRPr="00E81B4D">
        <w:t xml:space="preserve"> </w:t>
      </w:r>
      <w:r w:rsidR="00F16593" w:rsidRPr="00E81B4D">
        <w:t>below</w:t>
      </w:r>
      <w:r w:rsidR="004F72E0" w:rsidRPr="00E81B4D">
        <w:t xml:space="preserve"> </w:t>
      </w:r>
      <w:r w:rsidR="008D304E" w:rsidRPr="00E81B4D">
        <w:t>shows the</w:t>
      </w:r>
      <w:r w:rsidR="002A0272" w:rsidRPr="00E81B4D">
        <w:t xml:space="preserve"> </w:t>
      </w:r>
      <w:r w:rsidR="002A0272" w:rsidRPr="008D304E">
        <w:t xml:space="preserve">registration process and timing options for a provider </w:t>
      </w:r>
      <w:r w:rsidR="009966D1">
        <w:t>that</w:t>
      </w:r>
      <w:r w:rsidR="002A0272" w:rsidRPr="008D304E">
        <w:t xml:space="preserve"> delivers both family violence and sexual assault services</w:t>
      </w:r>
      <w:r w:rsidR="008D304E" w:rsidRPr="008D304E">
        <w:t>.</w:t>
      </w:r>
    </w:p>
    <w:p w14:paraId="408E4A32" w14:textId="64CE63AD" w:rsidR="005947F0" w:rsidRPr="00E81B4D" w:rsidRDefault="00262901" w:rsidP="00E81B4D">
      <w:pPr>
        <w:pStyle w:val="Tablecaption"/>
        <w:rPr>
          <w:rStyle w:val="BodyChar"/>
        </w:rPr>
      </w:pPr>
      <w:r>
        <w:t xml:space="preserve">Table </w:t>
      </w:r>
      <w:r w:rsidR="004028C0">
        <w:t>1</w:t>
      </w:r>
      <w:r w:rsidR="009C21CB">
        <w:t xml:space="preserve">: </w:t>
      </w:r>
      <w:r w:rsidR="00DF66D9" w:rsidRPr="000508B2">
        <w:t xml:space="preserve">Example </w:t>
      </w:r>
      <w:r w:rsidR="00DC3A11">
        <w:t>of a p</w:t>
      </w:r>
      <w:r w:rsidR="00E726D7">
        <w:t>rovider delivering</w:t>
      </w:r>
      <w:r w:rsidR="00DF66D9" w:rsidRPr="000508B2">
        <w:t xml:space="preserve"> </w:t>
      </w:r>
      <w:r w:rsidR="004101F5">
        <w:t>more than one</w:t>
      </w:r>
      <w:r w:rsidR="000508B2" w:rsidRPr="000508B2">
        <w:t xml:space="preserve"> unregistered </w:t>
      </w:r>
      <w:proofErr w:type="gramStart"/>
      <w:r w:rsidR="000508B2" w:rsidRPr="000508B2">
        <w:t>service</w:t>
      </w:r>
      <w:proofErr w:type="gramEnd"/>
    </w:p>
    <w:tbl>
      <w:tblPr>
        <w:tblStyle w:val="TableGrid"/>
        <w:tblW w:w="10201" w:type="dxa"/>
        <w:tblBorders>
          <w:top w:val="single" w:sz="4" w:space="0" w:color="00857E"/>
          <w:left w:val="single" w:sz="4" w:space="0" w:color="00857E"/>
          <w:bottom w:val="single" w:sz="4" w:space="0" w:color="00857E"/>
          <w:right w:val="single" w:sz="4" w:space="0" w:color="00857E"/>
          <w:insideH w:val="single" w:sz="4" w:space="0" w:color="00857E"/>
          <w:insideV w:val="single" w:sz="4" w:space="0" w:color="00857E"/>
        </w:tblBorders>
        <w:tblLook w:val="04A0" w:firstRow="1" w:lastRow="0" w:firstColumn="1" w:lastColumn="0" w:noHBand="0" w:noVBand="1"/>
      </w:tblPr>
      <w:tblGrid>
        <w:gridCol w:w="3114"/>
        <w:gridCol w:w="7087"/>
      </w:tblGrid>
      <w:tr w:rsidR="00B47DB4" w14:paraId="3F62024D" w14:textId="77777777" w:rsidTr="00F23D2A">
        <w:trPr>
          <w:tblHeader/>
        </w:trPr>
        <w:tc>
          <w:tcPr>
            <w:tcW w:w="3114" w:type="dxa"/>
            <w:shd w:val="clear" w:color="auto" w:fill="00857E"/>
          </w:tcPr>
          <w:p w14:paraId="4DF42E88" w14:textId="0A51D5FB" w:rsidR="00B47DB4" w:rsidRPr="00E81B4D" w:rsidRDefault="00B45A91" w:rsidP="002A0272">
            <w:pPr>
              <w:pStyle w:val="Tablecolhead"/>
            </w:pPr>
            <w:r w:rsidRPr="00E81B4D">
              <w:t>Provider with m</w:t>
            </w:r>
            <w:r w:rsidR="004101F5" w:rsidRPr="00E81B4D">
              <w:t>ore than one</w:t>
            </w:r>
            <w:r w:rsidR="00B47DB4" w:rsidRPr="00E81B4D">
              <w:t xml:space="preserve"> unregistered </w:t>
            </w:r>
            <w:r w:rsidR="004101F5" w:rsidRPr="00E81B4D">
              <w:t>service</w:t>
            </w:r>
          </w:p>
        </w:tc>
        <w:tc>
          <w:tcPr>
            <w:tcW w:w="7087" w:type="dxa"/>
            <w:shd w:val="clear" w:color="auto" w:fill="00857E"/>
          </w:tcPr>
          <w:p w14:paraId="35FCD41C" w14:textId="765000F9" w:rsidR="00B47DB4" w:rsidRPr="00E81B4D" w:rsidRDefault="00B47DB4" w:rsidP="00E81B4D">
            <w:pPr>
              <w:pStyle w:val="Tablecolhead"/>
            </w:pPr>
            <w:r w:rsidRPr="00E81B4D">
              <w:t xml:space="preserve">Period </w:t>
            </w:r>
            <w:r w:rsidR="009C7B92" w:rsidRPr="00E81B4D">
              <w:t xml:space="preserve">to apply </w:t>
            </w:r>
            <w:r w:rsidRPr="00E81B4D">
              <w:t>for registration</w:t>
            </w:r>
            <w:r w:rsidR="009C7B92" w:rsidRPr="00E81B4D">
              <w:t xml:space="preserve">, invited by the </w:t>
            </w:r>
            <w:r w:rsidR="00617213">
              <w:t>r</w:t>
            </w:r>
            <w:r w:rsidR="009C7B92" w:rsidRPr="00E81B4D">
              <w:t xml:space="preserve">egulator </w:t>
            </w:r>
          </w:p>
        </w:tc>
      </w:tr>
      <w:tr w:rsidR="00507565" w14:paraId="4322AC46" w14:textId="77777777" w:rsidTr="00F23D2A">
        <w:trPr>
          <w:trHeight w:val="331"/>
        </w:trPr>
        <w:tc>
          <w:tcPr>
            <w:tcW w:w="3114" w:type="dxa"/>
          </w:tcPr>
          <w:p w14:paraId="19AAC62F" w14:textId="77777777" w:rsidR="00056F13" w:rsidRPr="00937EA8" w:rsidRDefault="00507565" w:rsidP="002A0272">
            <w:pPr>
              <w:pStyle w:val="Tabletext"/>
              <w:rPr>
                <w:b/>
              </w:rPr>
            </w:pPr>
            <w:r w:rsidRPr="00937EA8">
              <w:rPr>
                <w:b/>
              </w:rPr>
              <w:t xml:space="preserve">Option 1 </w:t>
            </w:r>
          </w:p>
          <w:p w14:paraId="14FAA75A" w14:textId="76423C93" w:rsidR="00507565" w:rsidRPr="00E81B4D" w:rsidRDefault="00CC2C36" w:rsidP="002A0272">
            <w:pPr>
              <w:pStyle w:val="Tabletext"/>
              <w:rPr>
                <w:rStyle w:val="eop"/>
              </w:rPr>
            </w:pPr>
            <w:r w:rsidRPr="00E81B4D">
              <w:t xml:space="preserve">Combined registration application </w:t>
            </w:r>
            <w:r w:rsidR="00483381" w:rsidRPr="00E81B4D">
              <w:t xml:space="preserve">to the </w:t>
            </w:r>
            <w:r w:rsidR="00617213">
              <w:t>r</w:t>
            </w:r>
            <w:r w:rsidR="00483381" w:rsidRPr="00E81B4D">
              <w:t xml:space="preserve">egulator </w:t>
            </w:r>
            <w:r w:rsidR="007640FF" w:rsidRPr="00E81B4D">
              <w:t xml:space="preserve">for all services </w:t>
            </w:r>
          </w:p>
        </w:tc>
        <w:tc>
          <w:tcPr>
            <w:tcW w:w="7087" w:type="dxa"/>
          </w:tcPr>
          <w:p w14:paraId="514A5C38" w14:textId="3729779F" w:rsidR="003D7287" w:rsidRPr="00FD6877" w:rsidRDefault="00507565" w:rsidP="002A0272">
            <w:pPr>
              <w:pStyle w:val="Tabletext"/>
              <w:rPr>
                <w:b/>
              </w:rPr>
            </w:pPr>
            <w:r w:rsidRPr="00FD6877">
              <w:rPr>
                <w:b/>
              </w:rPr>
              <w:t>1 July 2024 to 30 September 2024</w:t>
            </w:r>
          </w:p>
          <w:p w14:paraId="72D727E7" w14:textId="661AD7CC" w:rsidR="00507565" w:rsidRPr="002A0272" w:rsidRDefault="004101F5" w:rsidP="002A0272">
            <w:pPr>
              <w:pStyle w:val="Tabletext"/>
              <w:rPr>
                <w:rStyle w:val="eop"/>
              </w:rPr>
            </w:pPr>
            <w:r w:rsidRPr="002A0272">
              <w:t>As</w:t>
            </w:r>
            <w:r w:rsidR="00AF273A" w:rsidRPr="002A0272">
              <w:t xml:space="preserve"> the </w:t>
            </w:r>
            <w:r w:rsidR="00507565" w:rsidRPr="002A0272">
              <w:t>registration period for family violence service</w:t>
            </w:r>
            <w:r w:rsidR="000C309A" w:rsidRPr="002A0272">
              <w:t>s</w:t>
            </w:r>
            <w:r w:rsidR="00507565" w:rsidRPr="002A0272">
              <w:t xml:space="preserve"> </w:t>
            </w:r>
            <w:r w:rsidRPr="002A0272">
              <w:t>ends</w:t>
            </w:r>
            <w:r w:rsidR="003D7287" w:rsidRPr="002A0272">
              <w:t xml:space="preserve"> before</w:t>
            </w:r>
            <w:r w:rsidRPr="002A0272">
              <w:t xml:space="preserve"> the </w:t>
            </w:r>
            <w:r w:rsidR="003D7287" w:rsidRPr="002A0272">
              <w:t>period for sexual assault service</w:t>
            </w:r>
            <w:r w:rsidR="000C309A" w:rsidRPr="002A0272">
              <w:t>s</w:t>
            </w:r>
            <w:r w:rsidRPr="002A0272">
              <w:t xml:space="preserve">, the provider should submit their </w:t>
            </w:r>
            <w:r w:rsidR="001576EC" w:rsidRPr="002A0272">
              <w:t xml:space="preserve">combined </w:t>
            </w:r>
            <w:r w:rsidRPr="002A0272">
              <w:t xml:space="preserve">application </w:t>
            </w:r>
            <w:r w:rsidR="00D344AD" w:rsidRPr="002A0272">
              <w:t>by 30 September 2024</w:t>
            </w:r>
            <w:r w:rsidRPr="002A0272">
              <w:t>.</w:t>
            </w:r>
          </w:p>
        </w:tc>
      </w:tr>
      <w:tr w:rsidR="00B76E27" w14:paraId="5B9FF671" w14:textId="77777777">
        <w:trPr>
          <w:trHeight w:val="331"/>
        </w:trPr>
        <w:tc>
          <w:tcPr>
            <w:tcW w:w="3114" w:type="dxa"/>
          </w:tcPr>
          <w:p w14:paraId="3C76C785" w14:textId="77777777" w:rsidR="00B76E27" w:rsidRPr="00937EA8" w:rsidRDefault="00B76E27" w:rsidP="002A0272">
            <w:pPr>
              <w:pStyle w:val="Tabletext"/>
              <w:rPr>
                <w:b/>
              </w:rPr>
            </w:pPr>
            <w:r w:rsidRPr="00937EA8">
              <w:rPr>
                <w:b/>
              </w:rPr>
              <w:t>Option 2</w:t>
            </w:r>
          </w:p>
          <w:p w14:paraId="78359FB8" w14:textId="2ED5ABD1" w:rsidR="00B76E27" w:rsidRPr="002A0272" w:rsidRDefault="00B76E27" w:rsidP="002A0272">
            <w:pPr>
              <w:pStyle w:val="Tabletext"/>
              <w:rPr>
                <w:rStyle w:val="eop"/>
              </w:rPr>
            </w:pPr>
            <w:r w:rsidRPr="00E81B4D">
              <w:t xml:space="preserve">Separate registration applications to the </w:t>
            </w:r>
            <w:r w:rsidR="00617213">
              <w:t>r</w:t>
            </w:r>
            <w:r w:rsidRPr="00E81B4D">
              <w:t xml:space="preserve">egulator within the registration period for each unregistered service </w:t>
            </w:r>
          </w:p>
        </w:tc>
        <w:tc>
          <w:tcPr>
            <w:tcW w:w="7087" w:type="dxa"/>
          </w:tcPr>
          <w:p w14:paraId="52250228" w14:textId="3E0BF9C1" w:rsidR="00B76E27" w:rsidRPr="00FD6877" w:rsidRDefault="00B76E27" w:rsidP="002A0272">
            <w:pPr>
              <w:pStyle w:val="Tabletext"/>
              <w:rPr>
                <w:b/>
              </w:rPr>
            </w:pPr>
            <w:r w:rsidRPr="00FD6877">
              <w:rPr>
                <w:b/>
              </w:rPr>
              <w:t>1 July 2024 to 30 September 2024</w:t>
            </w:r>
          </w:p>
          <w:p w14:paraId="410AB1C7" w14:textId="77777777" w:rsidR="00B76E27" w:rsidRPr="00E81B4D" w:rsidRDefault="00B76E27" w:rsidP="002A0272">
            <w:pPr>
              <w:pStyle w:val="Tabletext"/>
            </w:pPr>
            <w:r w:rsidRPr="00E81B4D">
              <w:t xml:space="preserve">Apply for registration period for family violence </w:t>
            </w:r>
            <w:proofErr w:type="gramStart"/>
            <w:r w:rsidRPr="00E81B4D">
              <w:t>services</w:t>
            </w:r>
            <w:proofErr w:type="gramEnd"/>
          </w:p>
          <w:p w14:paraId="287DC25F" w14:textId="70BF4D0F" w:rsidR="00B76E27" w:rsidRPr="00FD6877" w:rsidRDefault="00B76E27" w:rsidP="002A0272">
            <w:pPr>
              <w:pStyle w:val="Tabletext"/>
              <w:rPr>
                <w:b/>
              </w:rPr>
            </w:pPr>
            <w:r w:rsidRPr="00FD6877">
              <w:rPr>
                <w:b/>
              </w:rPr>
              <w:t>1 January 2025 to 31 March 2025</w:t>
            </w:r>
          </w:p>
          <w:p w14:paraId="170CA844" w14:textId="50C00475" w:rsidR="00B76E27" w:rsidRPr="00E81B4D" w:rsidRDefault="00B76E27" w:rsidP="002A0272">
            <w:pPr>
              <w:pStyle w:val="Tabletext"/>
              <w:rPr>
                <w:rStyle w:val="eop"/>
              </w:rPr>
            </w:pPr>
            <w:r w:rsidRPr="00E81B4D">
              <w:t>Apply for registration for sexual assault services</w:t>
            </w:r>
          </w:p>
        </w:tc>
      </w:tr>
    </w:tbl>
    <w:p w14:paraId="4844D4A6" w14:textId="4714D7B3" w:rsidR="00402746" w:rsidRDefault="00FC18E8" w:rsidP="00937EA8">
      <w:pPr>
        <w:pStyle w:val="Heading2"/>
      </w:pPr>
      <w:bookmarkStart w:id="14" w:name="_Toc151381256"/>
      <w:bookmarkStart w:id="15" w:name="_Toc156988191"/>
      <w:r>
        <w:t xml:space="preserve">Providers </w:t>
      </w:r>
      <w:r w:rsidR="007D54B4">
        <w:t xml:space="preserve">that </w:t>
      </w:r>
      <w:r w:rsidR="00255EA2">
        <w:t>deliver</w:t>
      </w:r>
      <w:r w:rsidR="00121752" w:rsidRPr="00FC18E8">
        <w:t xml:space="preserve"> </w:t>
      </w:r>
      <w:r w:rsidR="00402746" w:rsidRPr="00FC18E8">
        <w:t xml:space="preserve">a combination of registered and unregistered </w:t>
      </w:r>
      <w:r w:rsidR="00121752" w:rsidRPr="00FC18E8">
        <w:t xml:space="preserve">social </w:t>
      </w:r>
      <w:r w:rsidR="00402746" w:rsidRPr="00FC18E8">
        <w:t>service</w:t>
      </w:r>
      <w:r w:rsidR="00416AE6">
        <w:t>s</w:t>
      </w:r>
      <w:bookmarkEnd w:id="14"/>
      <w:bookmarkEnd w:id="15"/>
    </w:p>
    <w:p w14:paraId="05D281BC" w14:textId="562D2A52" w:rsidR="00255EA2" w:rsidRDefault="00450E64" w:rsidP="00B27279">
      <w:pPr>
        <w:pStyle w:val="Body"/>
      </w:pPr>
      <w:r>
        <w:t xml:space="preserve">The </w:t>
      </w:r>
      <w:r w:rsidR="00617213">
        <w:t>r</w:t>
      </w:r>
      <w:r>
        <w:t>egulator will invite p</w:t>
      </w:r>
      <w:r w:rsidR="00B27279">
        <w:t xml:space="preserve">roviders </w:t>
      </w:r>
      <w:r w:rsidR="00122BE7">
        <w:t>that</w:t>
      </w:r>
      <w:r w:rsidR="00B27279">
        <w:t xml:space="preserve"> </w:t>
      </w:r>
      <w:r w:rsidR="001567AA">
        <w:t xml:space="preserve">deliver </w:t>
      </w:r>
      <w:r w:rsidR="00B27279">
        <w:t xml:space="preserve">a combination of registered and unregistered </w:t>
      </w:r>
      <w:r w:rsidR="00C755A4">
        <w:t xml:space="preserve">social </w:t>
      </w:r>
      <w:r w:rsidR="00B27279">
        <w:t>service</w:t>
      </w:r>
      <w:r w:rsidR="00733CDB">
        <w:t>s</w:t>
      </w:r>
      <w:r w:rsidR="00107545">
        <w:t xml:space="preserve"> </w:t>
      </w:r>
      <w:r w:rsidR="006820BB">
        <w:t xml:space="preserve">to </w:t>
      </w:r>
      <w:r w:rsidR="00EF68DA">
        <w:t>apply</w:t>
      </w:r>
      <w:r w:rsidR="006820BB">
        <w:t xml:space="preserve"> </w:t>
      </w:r>
      <w:r w:rsidR="007B0AB0">
        <w:t xml:space="preserve">to register their </w:t>
      </w:r>
      <w:r w:rsidR="007B0AB0" w:rsidRPr="00344CAC">
        <w:rPr>
          <w:b/>
          <w:bCs/>
        </w:rPr>
        <w:t>unregistered</w:t>
      </w:r>
      <w:r w:rsidR="007B0AB0">
        <w:t xml:space="preserve"> service</w:t>
      </w:r>
      <w:r w:rsidR="001567AA">
        <w:t>(s)</w:t>
      </w:r>
      <w:r w:rsidR="007B0AB0">
        <w:t xml:space="preserve"> withi</w:t>
      </w:r>
      <w:r w:rsidR="008B10B4">
        <w:t xml:space="preserve">n the </w:t>
      </w:r>
      <w:r w:rsidR="00392DBC">
        <w:t xml:space="preserve">registration </w:t>
      </w:r>
      <w:r w:rsidR="00665227">
        <w:t xml:space="preserve">application </w:t>
      </w:r>
      <w:r w:rsidR="008B10B4">
        <w:t>period for that service type</w:t>
      </w:r>
      <w:r w:rsidR="000F556A">
        <w:t xml:space="preserve"> </w:t>
      </w:r>
      <w:r w:rsidR="000F556A" w:rsidRPr="00733CDB">
        <w:rPr>
          <w:b/>
          <w:bCs/>
        </w:rPr>
        <w:t xml:space="preserve">(see timeline </w:t>
      </w:r>
      <w:r w:rsidR="00262901">
        <w:rPr>
          <w:b/>
          <w:bCs/>
        </w:rPr>
        <w:t xml:space="preserve">in </w:t>
      </w:r>
      <w:r w:rsidR="004F3B17">
        <w:rPr>
          <w:b/>
          <w:bCs/>
        </w:rPr>
        <w:t>F</w:t>
      </w:r>
      <w:r w:rsidR="00BB4ADF">
        <w:rPr>
          <w:b/>
          <w:bCs/>
        </w:rPr>
        <w:t>igure</w:t>
      </w:r>
      <w:r w:rsidR="00262901">
        <w:rPr>
          <w:b/>
          <w:bCs/>
        </w:rPr>
        <w:t xml:space="preserve"> 1</w:t>
      </w:r>
      <w:r w:rsidR="000F556A" w:rsidRPr="00733CDB">
        <w:rPr>
          <w:b/>
          <w:bCs/>
        </w:rPr>
        <w:t>)</w:t>
      </w:r>
      <w:r w:rsidR="008B10B4">
        <w:t xml:space="preserve">. The registration of the currently </w:t>
      </w:r>
      <w:r w:rsidR="008B10B4" w:rsidRPr="00344CAC">
        <w:rPr>
          <w:b/>
          <w:bCs/>
        </w:rPr>
        <w:t>registered</w:t>
      </w:r>
      <w:r w:rsidR="008B10B4">
        <w:t xml:space="preserve"> service</w:t>
      </w:r>
      <w:r w:rsidR="001567AA">
        <w:t>(s)</w:t>
      </w:r>
      <w:r w:rsidR="008B10B4">
        <w:t xml:space="preserve"> will transition automatically.</w:t>
      </w:r>
      <w:r w:rsidR="00FC1A46">
        <w:t xml:space="preserve"> </w:t>
      </w:r>
    </w:p>
    <w:p w14:paraId="70B54C0E" w14:textId="53A1FC54" w:rsidR="00B27279" w:rsidRDefault="008B10B4" w:rsidP="00B27279">
      <w:pPr>
        <w:pStyle w:val="Body"/>
      </w:pPr>
      <w:r>
        <w:t>F</w:t>
      </w:r>
      <w:r w:rsidR="0058769A">
        <w:t xml:space="preserve">or example, </w:t>
      </w:r>
      <w:r w:rsidR="001567AA">
        <w:t xml:space="preserve">if a provider delivers </w:t>
      </w:r>
      <w:r w:rsidR="00760FEA">
        <w:t xml:space="preserve">an </w:t>
      </w:r>
      <w:r w:rsidR="002603FC">
        <w:t xml:space="preserve">out-of-home care service and </w:t>
      </w:r>
      <w:r w:rsidR="00760FEA">
        <w:t xml:space="preserve">a </w:t>
      </w:r>
      <w:r w:rsidR="002603FC">
        <w:t>homelessness service</w:t>
      </w:r>
      <w:r w:rsidR="00255EA2">
        <w:t>:</w:t>
      </w:r>
    </w:p>
    <w:p w14:paraId="1AE1752A" w14:textId="1720F384" w:rsidR="00B27279" w:rsidRPr="00733CDB" w:rsidRDefault="0058591F">
      <w:pPr>
        <w:pStyle w:val="Bullet1"/>
        <w:rPr>
          <w:b/>
          <w:bCs/>
        </w:rPr>
      </w:pPr>
      <w:r>
        <w:t xml:space="preserve">the </w:t>
      </w:r>
      <w:r w:rsidR="00DD0493">
        <w:t>registration of the</w:t>
      </w:r>
      <w:r w:rsidR="002603FC">
        <w:t xml:space="preserve"> </w:t>
      </w:r>
      <w:r w:rsidR="006A5566">
        <w:t xml:space="preserve">out-of-home care service </w:t>
      </w:r>
      <w:r w:rsidR="0058769A">
        <w:t>will automatically trans</w:t>
      </w:r>
      <w:r w:rsidR="00937EA8">
        <w:t>ition</w:t>
      </w:r>
      <w:r w:rsidR="00E61D97">
        <w:t xml:space="preserve"> </w:t>
      </w:r>
      <w:r w:rsidR="0058769A">
        <w:t xml:space="preserve">to the new scheme on 1 July </w:t>
      </w:r>
      <w:r w:rsidR="0058769A" w:rsidRPr="00733CDB">
        <w:t xml:space="preserve">2024 </w:t>
      </w:r>
    </w:p>
    <w:p w14:paraId="6AA57476" w14:textId="06B9DA1C" w:rsidR="00AB02B1" w:rsidRPr="00937EA8" w:rsidRDefault="00CB6089" w:rsidP="00937EA8">
      <w:pPr>
        <w:pStyle w:val="Bullet1"/>
        <w:rPr>
          <w:rStyle w:val="BodyChar"/>
        </w:rPr>
      </w:pPr>
      <w:r>
        <w:t xml:space="preserve">the </w:t>
      </w:r>
      <w:r w:rsidR="00617213">
        <w:t>r</w:t>
      </w:r>
      <w:r>
        <w:t xml:space="preserve">egulator will invite </w:t>
      </w:r>
      <w:r w:rsidR="00DD0493">
        <w:t xml:space="preserve">the provider </w:t>
      </w:r>
      <w:r w:rsidR="00E41735" w:rsidRPr="00E41735">
        <w:t xml:space="preserve">to </w:t>
      </w:r>
      <w:r w:rsidR="00894EEB">
        <w:t>apply to register</w:t>
      </w:r>
      <w:r w:rsidR="00E41735" w:rsidRPr="00E41735">
        <w:t xml:space="preserve"> </w:t>
      </w:r>
      <w:r w:rsidR="00714D37">
        <w:t xml:space="preserve">the </w:t>
      </w:r>
      <w:r w:rsidR="000D2D6D" w:rsidRPr="00E41735">
        <w:t>homelessness</w:t>
      </w:r>
      <w:r w:rsidR="00E41735" w:rsidRPr="00E41735">
        <w:t xml:space="preserve"> </w:t>
      </w:r>
      <w:r w:rsidR="000D2D6D">
        <w:t>s</w:t>
      </w:r>
      <w:r w:rsidR="00E41735" w:rsidRPr="00E41735">
        <w:t>ervice</w:t>
      </w:r>
      <w:r w:rsidR="00714D37">
        <w:t xml:space="preserve"> </w:t>
      </w:r>
      <w:r w:rsidR="00027728">
        <w:t xml:space="preserve">between </w:t>
      </w:r>
      <w:r w:rsidR="0048210A">
        <w:t>1 October 2024</w:t>
      </w:r>
      <w:r w:rsidR="00027728">
        <w:t xml:space="preserve"> and </w:t>
      </w:r>
      <w:r w:rsidR="00814872">
        <w:t xml:space="preserve">31 December </w:t>
      </w:r>
      <w:r w:rsidR="00814872" w:rsidRPr="00B20437">
        <w:t>2024</w:t>
      </w:r>
      <w:r w:rsidR="00674E53" w:rsidRPr="00937EA8">
        <w:t xml:space="preserve">. </w:t>
      </w:r>
      <w:r w:rsidR="00A22AFD" w:rsidRPr="00B20437">
        <w:t>T</w:t>
      </w:r>
      <w:r w:rsidR="00B9144A" w:rsidRPr="00B20437">
        <w:t>he provider</w:t>
      </w:r>
      <w:r w:rsidR="005B0E23" w:rsidRPr="00B20437">
        <w:t xml:space="preserve"> </w:t>
      </w:r>
      <w:r w:rsidR="00011C9F" w:rsidRPr="00B20437">
        <w:t xml:space="preserve">may </w:t>
      </w:r>
      <w:r w:rsidR="00A22AFD" w:rsidRPr="00B20437">
        <w:t xml:space="preserve">also </w:t>
      </w:r>
      <w:r w:rsidR="005B0E23" w:rsidRPr="00B20437">
        <w:t xml:space="preserve">choose </w:t>
      </w:r>
      <w:r w:rsidR="00011C9F" w:rsidRPr="00B20437">
        <w:t>to</w:t>
      </w:r>
      <w:r w:rsidR="00494127" w:rsidRPr="00B20437">
        <w:t xml:space="preserve"> </w:t>
      </w:r>
      <w:r w:rsidR="005B0E23" w:rsidRPr="00B20437">
        <w:t xml:space="preserve">submit </w:t>
      </w:r>
      <w:r w:rsidR="00B9144A" w:rsidRPr="00B20437">
        <w:t>a</w:t>
      </w:r>
      <w:r w:rsidR="00EC28A7" w:rsidRPr="00B20437">
        <w:t xml:space="preserve"> registration</w:t>
      </w:r>
      <w:r w:rsidR="005B0E23" w:rsidRPr="00B20437">
        <w:t xml:space="preserve"> application </w:t>
      </w:r>
      <w:r w:rsidR="00EC28A7" w:rsidRPr="00B20437">
        <w:t xml:space="preserve">for the homelessness </w:t>
      </w:r>
      <w:r w:rsidR="0064244B" w:rsidRPr="00B20437">
        <w:t xml:space="preserve">service </w:t>
      </w:r>
      <w:r w:rsidR="005B0E23" w:rsidRPr="00B20437">
        <w:t>any time from 1 July 2024</w:t>
      </w:r>
      <w:r w:rsidR="00A22AFD">
        <w:t>. T</w:t>
      </w:r>
      <w:r w:rsidR="005B0E23" w:rsidRPr="001D0B7B">
        <w:t xml:space="preserve">he </w:t>
      </w:r>
      <w:r w:rsidR="00617213">
        <w:t>r</w:t>
      </w:r>
      <w:r w:rsidR="005B0E23" w:rsidRPr="001D0B7B">
        <w:t xml:space="preserve">egulator must determine their application within 60 days. </w:t>
      </w:r>
    </w:p>
    <w:p w14:paraId="51E1E5CB" w14:textId="205AD90F" w:rsidR="001F2236" w:rsidRDefault="001F2236" w:rsidP="002D5744">
      <w:pPr>
        <w:pStyle w:val="Heading2"/>
      </w:pPr>
      <w:bookmarkStart w:id="16" w:name="_Toc156988192"/>
      <w:bookmarkStart w:id="17" w:name="_Toc151381257"/>
      <w:r>
        <w:t>Provisional registration</w:t>
      </w:r>
      <w:bookmarkEnd w:id="16"/>
    </w:p>
    <w:p w14:paraId="7123778E" w14:textId="2C618A95" w:rsidR="00E92464" w:rsidRPr="00E92464" w:rsidRDefault="00E92464" w:rsidP="00E92464">
      <w:pPr>
        <w:pStyle w:val="Body"/>
      </w:pPr>
      <w:r w:rsidRPr="00E92464">
        <w:t>Provisional registration allows for registration in urgent circumstances where it may not be possible to go through the complete registration process. There must be a compelling reason to allow the provider to offer the relevant service without completing the registration process. For example, the regulator can grant provisional registration, for up to 88 days if:</w:t>
      </w:r>
    </w:p>
    <w:p w14:paraId="78AE8961" w14:textId="77777777" w:rsidR="00E92464" w:rsidRPr="00E92464" w:rsidRDefault="00E92464" w:rsidP="008A190B">
      <w:pPr>
        <w:pStyle w:val="Bullet1"/>
      </w:pPr>
      <w:r w:rsidRPr="00E92464">
        <w:t>a service user urgently needs accommodation, and</w:t>
      </w:r>
    </w:p>
    <w:p w14:paraId="5AD945BF" w14:textId="77777777" w:rsidR="00E92464" w:rsidRPr="00E92464" w:rsidRDefault="00E92464" w:rsidP="008A190B">
      <w:pPr>
        <w:pStyle w:val="Bullet1"/>
      </w:pPr>
      <w:r w:rsidRPr="00E92464">
        <w:t xml:space="preserve">no other providers </w:t>
      </w:r>
      <w:proofErr w:type="gramStart"/>
      <w:r w:rsidRPr="00E92464">
        <w:t>are able to</w:t>
      </w:r>
      <w:proofErr w:type="gramEnd"/>
      <w:r w:rsidRPr="00E92464">
        <w:t xml:space="preserve"> provide the service, and </w:t>
      </w:r>
    </w:p>
    <w:p w14:paraId="5C55A5CC" w14:textId="77777777" w:rsidR="00E92464" w:rsidRPr="00E92464" w:rsidRDefault="00E92464" w:rsidP="008A190B">
      <w:pPr>
        <w:pStyle w:val="Bullet1"/>
      </w:pPr>
      <w:r w:rsidRPr="00E92464">
        <w:t>not providing the service would increase a risk to the safety of the service user.</w:t>
      </w:r>
    </w:p>
    <w:p w14:paraId="043494F3" w14:textId="77777777" w:rsidR="00A126CF" w:rsidRPr="00A126CF" w:rsidRDefault="00A126CF" w:rsidP="008A190B">
      <w:pPr>
        <w:pStyle w:val="Body"/>
      </w:pPr>
    </w:p>
    <w:p w14:paraId="057A874F" w14:textId="2210DA26" w:rsidR="0032328A" w:rsidRDefault="0032328A" w:rsidP="002D5744">
      <w:pPr>
        <w:pStyle w:val="Heading2"/>
      </w:pPr>
      <w:bookmarkStart w:id="18" w:name="_Toc156988193"/>
      <w:r>
        <w:lastRenderedPageBreak/>
        <w:t>Conditions of registration</w:t>
      </w:r>
      <w:bookmarkEnd w:id="18"/>
    </w:p>
    <w:p w14:paraId="04A9E96D" w14:textId="6EF6125B" w:rsidR="00BC6320" w:rsidRDefault="00BC6320" w:rsidP="00BC6320">
      <w:pPr>
        <w:pStyle w:val="Body"/>
      </w:pPr>
      <w:r>
        <w:t xml:space="preserve">The </w:t>
      </w:r>
      <w:r w:rsidR="0095161B">
        <w:t>r</w:t>
      </w:r>
      <w:r>
        <w:t>egulator can impose conditions on registration, including in relation to</w:t>
      </w:r>
      <w:r w:rsidR="00966521">
        <w:t>:</w:t>
      </w:r>
      <w:r>
        <w:t xml:space="preserve"> </w:t>
      </w:r>
    </w:p>
    <w:p w14:paraId="1B1C76F5" w14:textId="5F39A71D" w:rsidR="00BC6320" w:rsidRDefault="00BC6320" w:rsidP="008A190B">
      <w:pPr>
        <w:pStyle w:val="Bullet1"/>
      </w:pPr>
      <w:r>
        <w:t xml:space="preserve">the types of services that a registered </w:t>
      </w:r>
      <w:r w:rsidR="00142E75">
        <w:t xml:space="preserve">service </w:t>
      </w:r>
      <w:r>
        <w:t xml:space="preserve">provider can </w:t>
      </w:r>
      <w:proofErr w:type="gramStart"/>
      <w:r>
        <w:t>provide</w:t>
      </w:r>
      <w:proofErr w:type="gramEnd"/>
      <w:r>
        <w:t xml:space="preserve"> </w:t>
      </w:r>
    </w:p>
    <w:p w14:paraId="335C2685" w14:textId="712B2A90" w:rsidR="00BC6320" w:rsidRDefault="00BC6320" w:rsidP="008A190B">
      <w:pPr>
        <w:pStyle w:val="Bullet1"/>
      </w:pPr>
      <w:r>
        <w:t xml:space="preserve">operating hours or the premises where </w:t>
      </w:r>
      <w:r w:rsidR="00BC3EE9">
        <w:t xml:space="preserve">a service provider </w:t>
      </w:r>
      <w:r w:rsidR="00C3748E">
        <w:t xml:space="preserve">provides the </w:t>
      </w:r>
      <w:proofErr w:type="gramStart"/>
      <w:r w:rsidR="00C3748E">
        <w:t>services</w:t>
      </w:r>
      <w:proofErr w:type="gramEnd"/>
    </w:p>
    <w:p w14:paraId="756094A3" w14:textId="233E895D" w:rsidR="00BC6320" w:rsidRDefault="00BC6320" w:rsidP="008A190B">
      <w:pPr>
        <w:pStyle w:val="Bullet1"/>
      </w:pPr>
      <w:r>
        <w:t xml:space="preserve">the number of service users </w:t>
      </w:r>
      <w:r w:rsidR="005759C7">
        <w:t>receiving</w:t>
      </w:r>
      <w:r>
        <w:t xml:space="preserve"> a service</w:t>
      </w:r>
    </w:p>
    <w:p w14:paraId="0AE2D210" w14:textId="3652F44E" w:rsidR="002A41BC" w:rsidRDefault="00BC6320" w:rsidP="008A190B">
      <w:pPr>
        <w:pStyle w:val="Bullet1"/>
      </w:pPr>
      <w:r>
        <w:t xml:space="preserve">classes of service users that can </w:t>
      </w:r>
      <w:r w:rsidR="003B7106">
        <w:t>receive services</w:t>
      </w:r>
      <w:r>
        <w:t xml:space="preserve">. </w:t>
      </w:r>
    </w:p>
    <w:p w14:paraId="78ED36B8" w14:textId="77777777" w:rsidR="002A41BC" w:rsidRPr="002A41BC" w:rsidRDefault="002A41BC" w:rsidP="008A190B">
      <w:pPr>
        <w:pStyle w:val="Bodyafterbullets"/>
      </w:pPr>
      <w:r w:rsidRPr="002A41BC">
        <w:t>For example, the regulator registers a service provider to provide a ‘disability service’. However, the provider indicated in the application that they do not intend to provide any residential disability services. Therefore, the regulator would include a condition on the registration that they cannot provide any residential disability services as this is not enough information for the regulator to assess their suitability for providing residential disability services.</w:t>
      </w:r>
    </w:p>
    <w:p w14:paraId="54011E7F" w14:textId="5BD5D78A" w:rsidR="0032328A" w:rsidRPr="0032328A" w:rsidRDefault="00381CC2" w:rsidP="00890817">
      <w:pPr>
        <w:pStyle w:val="Body"/>
      </w:pPr>
      <w:r>
        <w:t>The service provider</w:t>
      </w:r>
      <w:r w:rsidR="00BC6320">
        <w:t xml:space="preserve"> will be able to make a single application to the </w:t>
      </w:r>
      <w:r w:rsidR="003212A7">
        <w:t>r</w:t>
      </w:r>
      <w:r w:rsidR="00BC6320">
        <w:t>egulator to vary or revoke one or more conditions of registration.</w:t>
      </w:r>
    </w:p>
    <w:p w14:paraId="1255B4CB" w14:textId="3BB763C0" w:rsidR="00674E53" w:rsidRDefault="00674E53" w:rsidP="002D5744">
      <w:pPr>
        <w:pStyle w:val="Heading2"/>
      </w:pPr>
      <w:bookmarkStart w:id="19" w:name="_Toc156988194"/>
      <w:r>
        <w:t>R</w:t>
      </w:r>
      <w:r w:rsidRPr="000012E0">
        <w:t xml:space="preserve">egistration </w:t>
      </w:r>
      <w:r w:rsidR="00A45C59">
        <w:t xml:space="preserve">of new (not currently operating) </w:t>
      </w:r>
      <w:r w:rsidR="00BD3952" w:rsidRPr="000012E0">
        <w:t>social service</w:t>
      </w:r>
      <w:r w:rsidR="00D15367">
        <w:t>s</w:t>
      </w:r>
      <w:bookmarkEnd w:id="17"/>
      <w:bookmarkEnd w:id="19"/>
      <w:r w:rsidR="00BD3952">
        <w:t xml:space="preserve"> </w:t>
      </w:r>
    </w:p>
    <w:p w14:paraId="4636ABBB" w14:textId="6D22BB5C" w:rsidR="009E639A" w:rsidRDefault="00ED3E93" w:rsidP="008A190B">
      <w:pPr>
        <w:pStyle w:val="Body"/>
      </w:pPr>
      <w:r w:rsidRPr="002D5744">
        <w:t>Service p</w:t>
      </w:r>
      <w:r w:rsidR="00473A72" w:rsidRPr="002D5744">
        <w:t xml:space="preserve">roviders </w:t>
      </w:r>
      <w:r w:rsidR="00FD5C66">
        <w:t>that</w:t>
      </w:r>
      <w:r w:rsidR="00473A72" w:rsidRPr="002D5744">
        <w:t xml:space="preserve"> wish to </w:t>
      </w:r>
      <w:r w:rsidR="00E513B3" w:rsidRPr="002D5744">
        <w:t>offer</w:t>
      </w:r>
      <w:r w:rsidR="00473A72" w:rsidRPr="002D5744">
        <w:t xml:space="preserve"> </w:t>
      </w:r>
      <w:r w:rsidR="00FC5A77" w:rsidRPr="002D5744">
        <w:t>a new</w:t>
      </w:r>
      <w:r w:rsidR="00473A72" w:rsidRPr="002D5744">
        <w:t xml:space="preserve"> social service(s)</w:t>
      </w:r>
      <w:r w:rsidR="008D16C5" w:rsidRPr="002D5744">
        <w:t xml:space="preserve"> </w:t>
      </w:r>
      <w:r w:rsidR="008B26FD" w:rsidRPr="002D5744">
        <w:t>that is with</w:t>
      </w:r>
      <w:r w:rsidR="007B75E2" w:rsidRPr="002D5744">
        <w:t xml:space="preserve">in scope of the scheme </w:t>
      </w:r>
      <w:r w:rsidR="00473A72" w:rsidRPr="002D5744">
        <w:t xml:space="preserve">will need to apply </w:t>
      </w:r>
      <w:r w:rsidR="00FC5A77" w:rsidRPr="002D5744">
        <w:t>to register that service</w:t>
      </w:r>
      <w:r w:rsidR="002C26D8" w:rsidRPr="002D5744">
        <w:t xml:space="preserve"> with the </w:t>
      </w:r>
      <w:r w:rsidR="003212A7">
        <w:t>r</w:t>
      </w:r>
      <w:r w:rsidR="002C26D8" w:rsidRPr="002D5744">
        <w:t>egulator</w:t>
      </w:r>
      <w:r w:rsidR="008D16C5" w:rsidRPr="002D5744">
        <w:t xml:space="preserve">. </w:t>
      </w:r>
      <w:r w:rsidR="00077C49">
        <w:t xml:space="preserve">They </w:t>
      </w:r>
      <w:r w:rsidR="003B03E4" w:rsidRPr="002D5744">
        <w:t>cannot operate a ne</w:t>
      </w:r>
      <w:r w:rsidR="007573AE" w:rsidRPr="002D5744">
        <w:t xml:space="preserve">w </w:t>
      </w:r>
      <w:r w:rsidR="003B03E4" w:rsidRPr="002D5744">
        <w:t xml:space="preserve">social service until </w:t>
      </w:r>
      <w:r w:rsidR="00450E64">
        <w:t xml:space="preserve">the </w:t>
      </w:r>
      <w:r w:rsidR="003212A7">
        <w:t>r</w:t>
      </w:r>
      <w:r w:rsidR="00450E64">
        <w:t xml:space="preserve">egulator has </w:t>
      </w:r>
      <w:r w:rsidR="006122D4">
        <w:t>decided</w:t>
      </w:r>
      <w:r w:rsidR="00702E4F">
        <w:t xml:space="preserve"> </w:t>
      </w:r>
      <w:r w:rsidR="003B03E4" w:rsidRPr="002D5744">
        <w:t xml:space="preserve">their registration application. </w:t>
      </w:r>
      <w:r w:rsidR="00F10936" w:rsidRPr="002D5744">
        <w:t>T</w:t>
      </w:r>
      <w:r w:rsidR="00F44D70" w:rsidRPr="002D5744">
        <w:t xml:space="preserve">he </w:t>
      </w:r>
      <w:r w:rsidR="003212A7">
        <w:t>r</w:t>
      </w:r>
      <w:r w:rsidR="00F44D70" w:rsidRPr="002D5744">
        <w:t xml:space="preserve">egulator </w:t>
      </w:r>
      <w:r w:rsidR="00F15ED2" w:rsidRPr="002D5744">
        <w:t>will</w:t>
      </w:r>
      <w:r w:rsidR="009E639A" w:rsidRPr="009E639A">
        <w:t xml:space="preserve"> </w:t>
      </w:r>
      <w:r w:rsidR="009E639A" w:rsidRPr="002D5744">
        <w:t xml:space="preserve">provide more information about the registration process for new social services ahead of </w:t>
      </w:r>
      <w:r w:rsidR="009E639A">
        <w:t xml:space="preserve">the </w:t>
      </w:r>
      <w:r w:rsidR="009E639A" w:rsidRPr="002D5744">
        <w:t>scheme</w:t>
      </w:r>
      <w:r w:rsidR="009E639A">
        <w:t xml:space="preserve">’s </w:t>
      </w:r>
      <w:r w:rsidR="009E639A" w:rsidRPr="002D5744">
        <w:t xml:space="preserve">commencement. </w:t>
      </w:r>
      <w:r w:rsidR="004B58EE">
        <w:t>Entirely new providers can apply for registration at any time from 1 July 2024</w:t>
      </w:r>
      <w:r w:rsidR="00495917"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E1F5A" w14:paraId="6B71F380" w14:textId="77777777" w:rsidTr="00EA4E43">
        <w:tc>
          <w:tcPr>
            <w:tcW w:w="10194" w:type="dxa"/>
          </w:tcPr>
          <w:p w14:paraId="16FAA9C9" w14:textId="0F0C3D19" w:rsidR="00AE1F5A" w:rsidRPr="0055119B" w:rsidRDefault="00AE1F5A" w:rsidP="00EA4E43">
            <w:pPr>
              <w:pStyle w:val="Accessibilitypara"/>
            </w:pPr>
            <w:bookmarkStart w:id="2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95161B" w:rsidRPr="008A190B">
              <w:t>email the Social Services Regulation Reform team</w:t>
            </w:r>
            <w:r>
              <w:t xml:space="preserve"> </w:t>
            </w:r>
            <w:hyperlink r:id="rId19" w:history="1">
              <w:r w:rsidR="0095161B" w:rsidRPr="00DB4A09">
                <w:rPr>
                  <w:rStyle w:val="Hyperlink"/>
                </w:rPr>
                <w:t>regulationreform@dffh.vic.gov.au</w:t>
              </w:r>
            </w:hyperlink>
          </w:p>
          <w:p w14:paraId="29503EC4" w14:textId="77777777" w:rsidR="00AE1F5A" w:rsidRPr="0055119B" w:rsidRDefault="00AE1F5A" w:rsidP="00EA4E4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684A845" w14:textId="77777777" w:rsidR="00AE1F5A" w:rsidRPr="0055119B" w:rsidRDefault="00AE1F5A" w:rsidP="00EA4E43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8A190B">
              <w:t>January 2024</w:t>
            </w:r>
            <w:r w:rsidRPr="0055119B">
              <w:t>.</w:t>
            </w:r>
          </w:p>
          <w:p w14:paraId="41B0ECC0" w14:textId="12503BB6" w:rsidR="00AE1F5A" w:rsidRPr="0055119B" w:rsidRDefault="00513F62" w:rsidP="00EA4E43">
            <w:pPr>
              <w:pStyle w:val="Imprint"/>
            </w:pPr>
            <w:bookmarkStart w:id="21" w:name="_Hlk62746129"/>
            <w:r w:rsidRPr="00513F62">
              <w:rPr>
                <w:b/>
                <w:bCs/>
              </w:rPr>
              <w:t>ISBN </w:t>
            </w:r>
            <w:r w:rsidRPr="00513F62">
              <w:t>978-1-76130-461-3 </w:t>
            </w:r>
            <w:r w:rsidRPr="00513F62">
              <w:rPr>
                <w:b/>
                <w:bCs/>
              </w:rPr>
              <w:t>(pdf/online/MS word)</w:t>
            </w:r>
          </w:p>
          <w:p w14:paraId="554746D6" w14:textId="5564684E" w:rsidR="00AE1F5A" w:rsidRDefault="00AE1F5A" w:rsidP="00EA4E43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Pr="0095161B">
                <w:rPr>
                  <w:rStyle w:val="Hyperlink"/>
                </w:rPr>
                <w:t>Social Services Regulation Reform</w:t>
              </w:r>
            </w:hyperlink>
            <w:r>
              <w:t xml:space="preserve"> </w:t>
            </w:r>
            <w:r w:rsidRPr="00E21FC5">
              <w:t>https://www.dffh.vic.gov.au/social-services-regulation-reform</w:t>
            </w:r>
            <w:bookmarkEnd w:id="21"/>
          </w:p>
          <w:p w14:paraId="3B77512D" w14:textId="36E20C51" w:rsidR="004F7242" w:rsidRDefault="004F7242" w:rsidP="00EA4E43">
            <w:pPr>
              <w:pStyle w:val="Imprint"/>
            </w:pPr>
            <w:r>
              <w:t>(</w:t>
            </w:r>
            <w:r w:rsidR="003A180B" w:rsidRPr="003A180B">
              <w:t>2401693</w:t>
            </w:r>
            <w:r w:rsidR="003A180B">
              <w:t>)</w:t>
            </w:r>
          </w:p>
        </w:tc>
      </w:tr>
      <w:bookmarkEnd w:id="2"/>
      <w:bookmarkEnd w:id="20"/>
    </w:tbl>
    <w:p w14:paraId="5A5C915B" w14:textId="77777777" w:rsidR="00FD6877" w:rsidRPr="00634639" w:rsidRDefault="00FD6877" w:rsidP="009608CD">
      <w:pPr>
        <w:tabs>
          <w:tab w:val="left" w:pos="2235"/>
        </w:tabs>
      </w:pPr>
    </w:p>
    <w:sectPr w:rsidR="00FD6877" w:rsidRPr="00634639" w:rsidSect="00517EEF">
      <w:pgSz w:w="11906" w:h="16838" w:code="9"/>
      <w:pgMar w:top="1134" w:right="851" w:bottom="737" w:left="851" w:header="680" w:footer="75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5379" w14:textId="77777777" w:rsidR="00477868" w:rsidRDefault="00477868">
      <w:r>
        <w:separator/>
      </w:r>
    </w:p>
    <w:p w14:paraId="2B7E068D" w14:textId="77777777" w:rsidR="00477868" w:rsidRDefault="00477868"/>
  </w:endnote>
  <w:endnote w:type="continuationSeparator" w:id="0">
    <w:p w14:paraId="28108A44" w14:textId="77777777" w:rsidR="00477868" w:rsidRDefault="00477868">
      <w:r>
        <w:continuationSeparator/>
      </w:r>
    </w:p>
    <w:p w14:paraId="1D952D25" w14:textId="77777777" w:rsidR="00477868" w:rsidRDefault="00477868"/>
  </w:endnote>
  <w:endnote w:type="continuationNotice" w:id="1">
    <w:p w14:paraId="16BF7424" w14:textId="77777777" w:rsidR="00477868" w:rsidRDefault="00477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7D1EAE6C" w:rsidR="00E261B3" w:rsidRPr="00F65AA9" w:rsidRDefault="003E1BB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1D16581A" wp14:editId="6B04045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Text Box 1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635C95" w14:textId="33EC1B12" w:rsidR="003E1BB7" w:rsidRPr="003E1BB7" w:rsidRDefault="003E1BB7" w:rsidP="003E1B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1B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6581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5635C95" w14:textId="33EC1B12" w:rsidR="003E1BB7" w:rsidRPr="003E1BB7" w:rsidRDefault="003E1BB7" w:rsidP="003E1B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1B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2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38C68286" wp14:editId="61D9DB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A4234B" w14:textId="42491435" w:rsidR="00B2628B" w:rsidRPr="00B2628B" w:rsidRDefault="00B2628B" w:rsidP="00B262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628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68286" id="Text Box 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3A4234B" w14:textId="42491435" w:rsidR="00B2628B" w:rsidRPr="00B2628B" w:rsidRDefault="00B2628B" w:rsidP="00B262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628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BA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7D71C36" wp14:editId="6C5E4D5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54228A" w14:textId="0C9E383F" w:rsidR="00597BA9" w:rsidRPr="00597BA9" w:rsidRDefault="00597BA9" w:rsidP="00597BA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7BA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71C36" id="Text Box 1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54228A" w14:textId="0C9E383F" w:rsidR="00597BA9" w:rsidRPr="00597BA9" w:rsidRDefault="00597BA9" w:rsidP="00597BA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7BA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B00D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3600" cy="1802520"/>
          <wp:effectExtent l="0" t="0" r="0" b="7620"/>
          <wp:wrapNone/>
          <wp:docPr id="16" name="Picture 16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8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3307C953" w:rsidR="00E261B3" w:rsidRDefault="003E1B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4CC33FA1" wp14:editId="4ED80253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1FCFE" w14:textId="5171447F" w:rsidR="003E1BB7" w:rsidRPr="003E1BB7" w:rsidRDefault="003E1BB7" w:rsidP="003E1B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1B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33FA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GaH+O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AF1FCFE" w14:textId="5171447F" w:rsidR="003E1BB7" w:rsidRPr="003E1BB7" w:rsidRDefault="003E1BB7" w:rsidP="003E1B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1B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28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63491AA6" wp14:editId="75E31A9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E7A651" w14:textId="51596BDC" w:rsidR="00B2628B" w:rsidRPr="00B2628B" w:rsidRDefault="00B2628B" w:rsidP="00B262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628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91AA6" id="Text Box 10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EE7A651" w14:textId="51596BDC" w:rsidR="00B2628B" w:rsidRPr="00B2628B" w:rsidRDefault="00B2628B" w:rsidP="00B262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628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BA9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2E7C514" wp14:editId="25D629D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BD4414" w14:textId="589801C9" w:rsidR="00597BA9" w:rsidRPr="00597BA9" w:rsidRDefault="00597BA9" w:rsidP="00597BA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7BA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7C514" id="Text Box 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LiM8B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BBD4414" w14:textId="589801C9" w:rsidR="00597BA9" w:rsidRPr="00597BA9" w:rsidRDefault="00597BA9" w:rsidP="00597BA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7BA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DcNeB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16ECE6B" w:rsidR="00593A99" w:rsidRPr="00F65AA9" w:rsidRDefault="003E1BB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62F18B74" wp14:editId="1E24862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28CCB0" w14:textId="30531FFB" w:rsidR="003E1BB7" w:rsidRPr="003E1BB7" w:rsidRDefault="003E1BB7" w:rsidP="003E1B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1B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18B7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B28CCB0" w14:textId="30531FFB" w:rsidR="003E1BB7" w:rsidRPr="003E1BB7" w:rsidRDefault="003E1BB7" w:rsidP="003E1B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1B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28B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27160CFE" wp14:editId="185D17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FA1552" w14:textId="2DFFA4FE" w:rsidR="00B2628B" w:rsidRPr="00B2628B" w:rsidRDefault="00B2628B" w:rsidP="00B2628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628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60CFE" id="Text Box 11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9FA1552" w14:textId="2DFFA4FE" w:rsidR="00B2628B" w:rsidRPr="00B2628B" w:rsidRDefault="00B2628B" w:rsidP="00B2628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628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BA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3AEB513" wp14:editId="64B997F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F01073" w14:textId="20FA0315" w:rsidR="00597BA9" w:rsidRPr="00597BA9" w:rsidRDefault="00597BA9" w:rsidP="00597BA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7BA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AEB513" id="Text Box 8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F01073" w14:textId="20FA0315" w:rsidR="00597BA9" w:rsidRPr="00597BA9" w:rsidRDefault="00597BA9" w:rsidP="00597BA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7BA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094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D119407" wp14:editId="7E8FF7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DD988C" w14:textId="2FEDB2D9" w:rsidR="00E90944" w:rsidRPr="00E90944" w:rsidRDefault="00E90944" w:rsidP="00E9094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09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19407" id="Text Box 2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EDD988C" w14:textId="2FEDB2D9" w:rsidR="00E90944" w:rsidRPr="00E90944" w:rsidRDefault="00E90944" w:rsidP="00E9094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09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653D" w14:textId="77777777" w:rsidR="00477868" w:rsidRDefault="00477868" w:rsidP="00207717">
      <w:pPr>
        <w:spacing w:before="120"/>
      </w:pPr>
      <w:r>
        <w:separator/>
      </w:r>
    </w:p>
  </w:footnote>
  <w:footnote w:type="continuationSeparator" w:id="0">
    <w:p w14:paraId="69F34F05" w14:textId="77777777" w:rsidR="00477868" w:rsidRDefault="00477868">
      <w:r>
        <w:continuationSeparator/>
      </w:r>
    </w:p>
    <w:p w14:paraId="362B5174" w14:textId="77777777" w:rsidR="00477868" w:rsidRDefault="00477868"/>
  </w:footnote>
  <w:footnote w:type="continuationNotice" w:id="1">
    <w:p w14:paraId="605E3DC8" w14:textId="77777777" w:rsidR="00477868" w:rsidRDefault="00477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B35A" w14:textId="557F5C89" w:rsidR="002921B9" w:rsidRDefault="00292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EAB978C" w:rsidR="00E261B3" w:rsidRPr="0051568D" w:rsidRDefault="00435B1C" w:rsidP="0017674D">
    <w:pPr>
      <w:pStyle w:val="Header"/>
    </w:pPr>
    <w:r w:rsidRPr="00435B1C">
      <w:t xml:space="preserve">Social </w:t>
    </w:r>
    <w:r w:rsidR="00AF653D">
      <w:t>s</w:t>
    </w:r>
    <w:r w:rsidRPr="00435B1C">
      <w:t xml:space="preserve">ervices </w:t>
    </w:r>
    <w:r w:rsidR="00AF653D">
      <w:t>r</w:t>
    </w:r>
    <w:r w:rsidRPr="00435B1C">
      <w:t>egulat</w:t>
    </w:r>
    <w:r w:rsidR="00AF653D">
      <w:t>ory</w:t>
    </w:r>
    <w:r w:rsidRPr="00435B1C">
      <w:t xml:space="preserve"> </w:t>
    </w:r>
    <w:r w:rsidR="00AF653D">
      <w:t>scheme</w:t>
    </w:r>
    <w:r w:rsidRPr="00435B1C">
      <w:t xml:space="preserve">: </w:t>
    </w:r>
    <w:r w:rsidR="00E34330">
      <w:t>staggered registration information</w:t>
    </w:r>
    <w:r w:rsidRPr="00435B1C">
      <w:t xml:space="preserve"> for </w:t>
    </w:r>
    <w:r w:rsidR="00664F0E">
      <w:t xml:space="preserve">existing </w:t>
    </w:r>
    <w:r w:rsidRPr="00435B1C">
      <w:t>social service providers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17E3" w14:textId="430C74BB" w:rsidR="002921B9" w:rsidRDefault="005B7486">
    <w:pPr>
      <w:pStyle w:val="Header"/>
    </w:pPr>
    <w:r>
      <w:t xml:space="preserve">Social </w:t>
    </w:r>
    <w:r w:rsidR="001E6C58">
      <w:t xml:space="preserve">services regulatory scheme: staggered registration information for </w:t>
    </w:r>
    <w:r w:rsidR="00664F0E">
      <w:t xml:space="preserve">existing </w:t>
    </w:r>
    <w:r w:rsidR="0086464C">
      <w:t xml:space="preserve">social service providers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9E1C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8D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4CE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01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0E2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06B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9A3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AD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240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6C9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3064"/>
    <w:multiLevelType w:val="multilevel"/>
    <w:tmpl w:val="1A883C7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A50056"/>
    <w:multiLevelType w:val="multilevel"/>
    <w:tmpl w:val="A10A987A"/>
    <w:numStyleLink w:val="ZZNumbersloweralpha"/>
  </w:abstractNum>
  <w:abstractNum w:abstractNumId="12" w15:restartNumberingAfterBreak="0">
    <w:nsid w:val="063D122B"/>
    <w:multiLevelType w:val="hybridMultilevel"/>
    <w:tmpl w:val="7640EB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3B3D19"/>
    <w:multiLevelType w:val="multilevel"/>
    <w:tmpl w:val="F94A4F3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2383A"/>
    <w:multiLevelType w:val="hybridMultilevel"/>
    <w:tmpl w:val="7680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B4525A8A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7408C5"/>
    <w:multiLevelType w:val="multilevel"/>
    <w:tmpl w:val="BAC0C90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66D6226"/>
    <w:multiLevelType w:val="multilevel"/>
    <w:tmpl w:val="0D08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50065"/>
    <w:multiLevelType w:val="hybridMultilevel"/>
    <w:tmpl w:val="9FF6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736491"/>
    <w:multiLevelType w:val="hybridMultilevel"/>
    <w:tmpl w:val="61D8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426BB6"/>
    <w:multiLevelType w:val="hybridMultilevel"/>
    <w:tmpl w:val="FE4EA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F055B9"/>
    <w:multiLevelType w:val="multilevel"/>
    <w:tmpl w:val="8CF039CC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27C43C1"/>
    <w:multiLevelType w:val="hybridMultilevel"/>
    <w:tmpl w:val="F97A8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04959"/>
    <w:multiLevelType w:val="hybridMultilevel"/>
    <w:tmpl w:val="4EDCC94A"/>
    <w:lvl w:ilvl="0" w:tplc="9B6E6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36641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22832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9AABB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85C95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E6A5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6121F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C6A0E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8905B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7F041B3C"/>
    <w:multiLevelType w:val="hybridMultilevel"/>
    <w:tmpl w:val="F8C40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1994">
    <w:abstractNumId w:val="20"/>
  </w:num>
  <w:num w:numId="2" w16cid:durableId="1780173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251894">
    <w:abstractNumId w:val="25"/>
  </w:num>
  <w:num w:numId="4" w16cid:durableId="573203297">
    <w:abstractNumId w:val="24"/>
  </w:num>
  <w:num w:numId="5" w16cid:durableId="287665152">
    <w:abstractNumId w:val="27"/>
  </w:num>
  <w:num w:numId="6" w16cid:durableId="1665548609">
    <w:abstractNumId w:val="21"/>
  </w:num>
  <w:num w:numId="7" w16cid:durableId="1852598570">
    <w:abstractNumId w:val="16"/>
  </w:num>
  <w:num w:numId="8" w16cid:durableId="1039819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448131">
    <w:abstractNumId w:val="10"/>
  </w:num>
  <w:num w:numId="10" w16cid:durableId="1786383518">
    <w:abstractNumId w:val="26"/>
  </w:num>
  <w:num w:numId="11" w16cid:durableId="289166717">
    <w:abstractNumId w:val="17"/>
  </w:num>
  <w:num w:numId="12" w16cid:durableId="476335886">
    <w:abstractNumId w:val="12"/>
  </w:num>
  <w:num w:numId="13" w16cid:durableId="287468467">
    <w:abstractNumId w:val="14"/>
  </w:num>
  <w:num w:numId="14" w16cid:durableId="1132673777">
    <w:abstractNumId w:val="30"/>
  </w:num>
  <w:num w:numId="15" w16cid:durableId="109782404">
    <w:abstractNumId w:val="28"/>
  </w:num>
  <w:num w:numId="16" w16cid:durableId="1262688090">
    <w:abstractNumId w:val="13"/>
  </w:num>
  <w:num w:numId="17" w16cid:durableId="869607948">
    <w:abstractNumId w:val="23"/>
  </w:num>
  <w:num w:numId="18" w16cid:durableId="118963665">
    <w:abstractNumId w:val="19"/>
  </w:num>
  <w:num w:numId="19" w16cid:durableId="2001424278">
    <w:abstractNumId w:val="22"/>
  </w:num>
  <w:num w:numId="20" w16cid:durableId="811218868">
    <w:abstractNumId w:val="29"/>
  </w:num>
  <w:num w:numId="21" w16cid:durableId="916867939">
    <w:abstractNumId w:val="9"/>
  </w:num>
  <w:num w:numId="22" w16cid:durableId="1237936995">
    <w:abstractNumId w:val="7"/>
  </w:num>
  <w:num w:numId="23" w16cid:durableId="2052145680">
    <w:abstractNumId w:val="6"/>
  </w:num>
  <w:num w:numId="24" w16cid:durableId="688726718">
    <w:abstractNumId w:val="5"/>
  </w:num>
  <w:num w:numId="25" w16cid:durableId="2030792811">
    <w:abstractNumId w:val="4"/>
  </w:num>
  <w:num w:numId="26" w16cid:durableId="2142724837">
    <w:abstractNumId w:val="8"/>
  </w:num>
  <w:num w:numId="27" w16cid:durableId="1033843715">
    <w:abstractNumId w:val="3"/>
  </w:num>
  <w:num w:numId="28" w16cid:durableId="30418533">
    <w:abstractNumId w:val="2"/>
  </w:num>
  <w:num w:numId="29" w16cid:durableId="869146286">
    <w:abstractNumId w:val="1"/>
  </w:num>
  <w:num w:numId="30" w16cid:durableId="696660253">
    <w:abstractNumId w:val="0"/>
  </w:num>
  <w:num w:numId="31" w16cid:durableId="74534199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2C0"/>
    <w:rsid w:val="00000719"/>
    <w:rsid w:val="00000F87"/>
    <w:rsid w:val="000012E0"/>
    <w:rsid w:val="000019D4"/>
    <w:rsid w:val="000022DE"/>
    <w:rsid w:val="00002D68"/>
    <w:rsid w:val="00003403"/>
    <w:rsid w:val="00004475"/>
    <w:rsid w:val="00004A38"/>
    <w:rsid w:val="00004AF9"/>
    <w:rsid w:val="00005347"/>
    <w:rsid w:val="00005A07"/>
    <w:rsid w:val="000071C0"/>
    <w:rsid w:val="000072B6"/>
    <w:rsid w:val="000079D8"/>
    <w:rsid w:val="0001021B"/>
    <w:rsid w:val="0001167B"/>
    <w:rsid w:val="00011889"/>
    <w:rsid w:val="00011C9F"/>
    <w:rsid w:val="00011D59"/>
    <w:rsid w:val="00011D89"/>
    <w:rsid w:val="00012611"/>
    <w:rsid w:val="000129EC"/>
    <w:rsid w:val="00012D9F"/>
    <w:rsid w:val="0001359A"/>
    <w:rsid w:val="00013655"/>
    <w:rsid w:val="00015008"/>
    <w:rsid w:val="000154D1"/>
    <w:rsid w:val="000154FD"/>
    <w:rsid w:val="00015B74"/>
    <w:rsid w:val="00017687"/>
    <w:rsid w:val="00017B51"/>
    <w:rsid w:val="000211B5"/>
    <w:rsid w:val="00021484"/>
    <w:rsid w:val="00022271"/>
    <w:rsid w:val="0002344B"/>
    <w:rsid w:val="000235E8"/>
    <w:rsid w:val="00024BE1"/>
    <w:rsid w:val="00024D89"/>
    <w:rsid w:val="000250B6"/>
    <w:rsid w:val="00025562"/>
    <w:rsid w:val="00026FD9"/>
    <w:rsid w:val="00027728"/>
    <w:rsid w:val="00027A5E"/>
    <w:rsid w:val="00027BC1"/>
    <w:rsid w:val="00030781"/>
    <w:rsid w:val="00030D76"/>
    <w:rsid w:val="00031D20"/>
    <w:rsid w:val="00032298"/>
    <w:rsid w:val="00033793"/>
    <w:rsid w:val="00033D81"/>
    <w:rsid w:val="000346EC"/>
    <w:rsid w:val="00034954"/>
    <w:rsid w:val="000353DB"/>
    <w:rsid w:val="000369A9"/>
    <w:rsid w:val="000370BB"/>
    <w:rsid w:val="00037366"/>
    <w:rsid w:val="00040191"/>
    <w:rsid w:val="00041BF0"/>
    <w:rsid w:val="00042C8A"/>
    <w:rsid w:val="000433C2"/>
    <w:rsid w:val="000436D1"/>
    <w:rsid w:val="00044F4E"/>
    <w:rsid w:val="0004536B"/>
    <w:rsid w:val="00045CCE"/>
    <w:rsid w:val="000469F3"/>
    <w:rsid w:val="00046B68"/>
    <w:rsid w:val="00046F4E"/>
    <w:rsid w:val="00047332"/>
    <w:rsid w:val="000478D7"/>
    <w:rsid w:val="0004792F"/>
    <w:rsid w:val="00047A1B"/>
    <w:rsid w:val="00047FDF"/>
    <w:rsid w:val="00050396"/>
    <w:rsid w:val="000508B2"/>
    <w:rsid w:val="000508B9"/>
    <w:rsid w:val="00052294"/>
    <w:rsid w:val="000527DD"/>
    <w:rsid w:val="00052F7F"/>
    <w:rsid w:val="00054AAA"/>
    <w:rsid w:val="0005504C"/>
    <w:rsid w:val="0005549A"/>
    <w:rsid w:val="00055964"/>
    <w:rsid w:val="000563D2"/>
    <w:rsid w:val="000564CF"/>
    <w:rsid w:val="00056F13"/>
    <w:rsid w:val="000572A3"/>
    <w:rsid w:val="000578B2"/>
    <w:rsid w:val="000601D5"/>
    <w:rsid w:val="0006071E"/>
    <w:rsid w:val="00060959"/>
    <w:rsid w:val="00060C8F"/>
    <w:rsid w:val="00060EE1"/>
    <w:rsid w:val="0006169C"/>
    <w:rsid w:val="000618C7"/>
    <w:rsid w:val="0006298A"/>
    <w:rsid w:val="00063403"/>
    <w:rsid w:val="000643BD"/>
    <w:rsid w:val="000645A9"/>
    <w:rsid w:val="000663CD"/>
    <w:rsid w:val="00066789"/>
    <w:rsid w:val="0006688F"/>
    <w:rsid w:val="00067ED9"/>
    <w:rsid w:val="0007076B"/>
    <w:rsid w:val="00072D3B"/>
    <w:rsid w:val="00072EA8"/>
    <w:rsid w:val="000730AE"/>
    <w:rsid w:val="000731EC"/>
    <w:rsid w:val="000733FE"/>
    <w:rsid w:val="00073F0A"/>
    <w:rsid w:val="00074219"/>
    <w:rsid w:val="00074ED5"/>
    <w:rsid w:val="00076178"/>
    <w:rsid w:val="00076753"/>
    <w:rsid w:val="00076DC2"/>
    <w:rsid w:val="00077621"/>
    <w:rsid w:val="000777A7"/>
    <w:rsid w:val="00077C49"/>
    <w:rsid w:val="00080A5E"/>
    <w:rsid w:val="00081F9F"/>
    <w:rsid w:val="00083306"/>
    <w:rsid w:val="0008351D"/>
    <w:rsid w:val="0008358D"/>
    <w:rsid w:val="00083746"/>
    <w:rsid w:val="00083A35"/>
    <w:rsid w:val="0008508E"/>
    <w:rsid w:val="00085988"/>
    <w:rsid w:val="00085E69"/>
    <w:rsid w:val="00086557"/>
    <w:rsid w:val="00086E4C"/>
    <w:rsid w:val="00087951"/>
    <w:rsid w:val="000902EC"/>
    <w:rsid w:val="0009050A"/>
    <w:rsid w:val="00090BB2"/>
    <w:rsid w:val="0009113B"/>
    <w:rsid w:val="000913DE"/>
    <w:rsid w:val="000916F1"/>
    <w:rsid w:val="00091F55"/>
    <w:rsid w:val="000927DE"/>
    <w:rsid w:val="00093402"/>
    <w:rsid w:val="000941FC"/>
    <w:rsid w:val="00094DA3"/>
    <w:rsid w:val="0009574F"/>
    <w:rsid w:val="00095F06"/>
    <w:rsid w:val="00096CD1"/>
    <w:rsid w:val="00097A01"/>
    <w:rsid w:val="000A012C"/>
    <w:rsid w:val="000A0B9A"/>
    <w:rsid w:val="000A0EB9"/>
    <w:rsid w:val="000A1680"/>
    <w:rsid w:val="000A186C"/>
    <w:rsid w:val="000A1BF7"/>
    <w:rsid w:val="000A1C39"/>
    <w:rsid w:val="000A1EA4"/>
    <w:rsid w:val="000A2476"/>
    <w:rsid w:val="000A272D"/>
    <w:rsid w:val="000A275C"/>
    <w:rsid w:val="000A33E2"/>
    <w:rsid w:val="000A368A"/>
    <w:rsid w:val="000A4EED"/>
    <w:rsid w:val="000A576F"/>
    <w:rsid w:val="000A641A"/>
    <w:rsid w:val="000A66E1"/>
    <w:rsid w:val="000A73E7"/>
    <w:rsid w:val="000A7599"/>
    <w:rsid w:val="000A76FE"/>
    <w:rsid w:val="000B0B2D"/>
    <w:rsid w:val="000B0B50"/>
    <w:rsid w:val="000B0C60"/>
    <w:rsid w:val="000B18A5"/>
    <w:rsid w:val="000B2117"/>
    <w:rsid w:val="000B3EDB"/>
    <w:rsid w:val="000B543D"/>
    <w:rsid w:val="000B5481"/>
    <w:rsid w:val="000B55F9"/>
    <w:rsid w:val="000B5BF7"/>
    <w:rsid w:val="000B6BC8"/>
    <w:rsid w:val="000B6F87"/>
    <w:rsid w:val="000C0303"/>
    <w:rsid w:val="000C11C1"/>
    <w:rsid w:val="000C1EB2"/>
    <w:rsid w:val="000C21BC"/>
    <w:rsid w:val="000C2292"/>
    <w:rsid w:val="000C2471"/>
    <w:rsid w:val="000C2FB3"/>
    <w:rsid w:val="000C309A"/>
    <w:rsid w:val="000C4224"/>
    <w:rsid w:val="000C42EA"/>
    <w:rsid w:val="000C4546"/>
    <w:rsid w:val="000C556A"/>
    <w:rsid w:val="000C5FE7"/>
    <w:rsid w:val="000C6079"/>
    <w:rsid w:val="000C6ED0"/>
    <w:rsid w:val="000C765F"/>
    <w:rsid w:val="000D1242"/>
    <w:rsid w:val="000D1589"/>
    <w:rsid w:val="000D232A"/>
    <w:rsid w:val="000D2D6D"/>
    <w:rsid w:val="000D3267"/>
    <w:rsid w:val="000D3EC6"/>
    <w:rsid w:val="000D48BD"/>
    <w:rsid w:val="000D49D0"/>
    <w:rsid w:val="000D6172"/>
    <w:rsid w:val="000D6B46"/>
    <w:rsid w:val="000D7BC6"/>
    <w:rsid w:val="000D7BDF"/>
    <w:rsid w:val="000D7F5E"/>
    <w:rsid w:val="000E0970"/>
    <w:rsid w:val="000E0CA4"/>
    <w:rsid w:val="000E1F9F"/>
    <w:rsid w:val="000E269B"/>
    <w:rsid w:val="000E3CC7"/>
    <w:rsid w:val="000E618D"/>
    <w:rsid w:val="000E6BD4"/>
    <w:rsid w:val="000E6D6D"/>
    <w:rsid w:val="000E7C50"/>
    <w:rsid w:val="000F0529"/>
    <w:rsid w:val="000F15F4"/>
    <w:rsid w:val="000F1A05"/>
    <w:rsid w:val="000F1D51"/>
    <w:rsid w:val="000F1E44"/>
    <w:rsid w:val="000F1F1E"/>
    <w:rsid w:val="000F2033"/>
    <w:rsid w:val="000F2259"/>
    <w:rsid w:val="000F24A0"/>
    <w:rsid w:val="000F2DDA"/>
    <w:rsid w:val="000F2EA0"/>
    <w:rsid w:val="000F30AE"/>
    <w:rsid w:val="000F3705"/>
    <w:rsid w:val="000F5213"/>
    <w:rsid w:val="000F556A"/>
    <w:rsid w:val="000F6074"/>
    <w:rsid w:val="0010010F"/>
    <w:rsid w:val="0010021B"/>
    <w:rsid w:val="0010029F"/>
    <w:rsid w:val="00101001"/>
    <w:rsid w:val="001021CB"/>
    <w:rsid w:val="00102239"/>
    <w:rsid w:val="001023B9"/>
    <w:rsid w:val="001030C0"/>
    <w:rsid w:val="00103276"/>
    <w:rsid w:val="00103425"/>
    <w:rsid w:val="0010392D"/>
    <w:rsid w:val="00103B44"/>
    <w:rsid w:val="00103BAC"/>
    <w:rsid w:val="0010433A"/>
    <w:rsid w:val="0010447F"/>
    <w:rsid w:val="00104CED"/>
    <w:rsid w:val="00104EBC"/>
    <w:rsid w:val="00104FE3"/>
    <w:rsid w:val="00105291"/>
    <w:rsid w:val="00105FB5"/>
    <w:rsid w:val="00106070"/>
    <w:rsid w:val="00106D29"/>
    <w:rsid w:val="0010714F"/>
    <w:rsid w:val="00107545"/>
    <w:rsid w:val="00107739"/>
    <w:rsid w:val="00111758"/>
    <w:rsid w:val="001120C5"/>
    <w:rsid w:val="00112F12"/>
    <w:rsid w:val="00113408"/>
    <w:rsid w:val="001163FC"/>
    <w:rsid w:val="0011699B"/>
    <w:rsid w:val="00117798"/>
    <w:rsid w:val="00117B07"/>
    <w:rsid w:val="0012064B"/>
    <w:rsid w:val="00120BD3"/>
    <w:rsid w:val="00121191"/>
    <w:rsid w:val="00121752"/>
    <w:rsid w:val="00122BE7"/>
    <w:rsid w:val="00122FEA"/>
    <w:rsid w:val="001232BD"/>
    <w:rsid w:val="001240B9"/>
    <w:rsid w:val="001246AF"/>
    <w:rsid w:val="00124ED5"/>
    <w:rsid w:val="0012572C"/>
    <w:rsid w:val="00125BEF"/>
    <w:rsid w:val="00126026"/>
    <w:rsid w:val="0012639C"/>
    <w:rsid w:val="001276FA"/>
    <w:rsid w:val="00132B86"/>
    <w:rsid w:val="00132DB4"/>
    <w:rsid w:val="00133479"/>
    <w:rsid w:val="00134BB3"/>
    <w:rsid w:val="00134FE9"/>
    <w:rsid w:val="00135558"/>
    <w:rsid w:val="00136E71"/>
    <w:rsid w:val="00137A16"/>
    <w:rsid w:val="00137AAD"/>
    <w:rsid w:val="00140102"/>
    <w:rsid w:val="00141377"/>
    <w:rsid w:val="00141D1D"/>
    <w:rsid w:val="00142E75"/>
    <w:rsid w:val="00143268"/>
    <w:rsid w:val="00144006"/>
    <w:rsid w:val="001441DA"/>
    <w:rsid w:val="00144780"/>
    <w:rsid w:val="001447B3"/>
    <w:rsid w:val="0014500F"/>
    <w:rsid w:val="00146282"/>
    <w:rsid w:val="0014793D"/>
    <w:rsid w:val="00147D9F"/>
    <w:rsid w:val="001503CF"/>
    <w:rsid w:val="00151416"/>
    <w:rsid w:val="00152073"/>
    <w:rsid w:val="0015209F"/>
    <w:rsid w:val="00152F76"/>
    <w:rsid w:val="00154890"/>
    <w:rsid w:val="001552F8"/>
    <w:rsid w:val="00156598"/>
    <w:rsid w:val="001567AA"/>
    <w:rsid w:val="00156B95"/>
    <w:rsid w:val="001576EC"/>
    <w:rsid w:val="0016037B"/>
    <w:rsid w:val="001612D2"/>
    <w:rsid w:val="00161335"/>
    <w:rsid w:val="00161939"/>
    <w:rsid w:val="00161AA0"/>
    <w:rsid w:val="00161D2E"/>
    <w:rsid w:val="00161F3E"/>
    <w:rsid w:val="00162093"/>
    <w:rsid w:val="00162680"/>
    <w:rsid w:val="00162CA9"/>
    <w:rsid w:val="00162E86"/>
    <w:rsid w:val="00163EA0"/>
    <w:rsid w:val="00163F5D"/>
    <w:rsid w:val="00165459"/>
    <w:rsid w:val="00165A57"/>
    <w:rsid w:val="00166CDF"/>
    <w:rsid w:val="00166D00"/>
    <w:rsid w:val="001672D2"/>
    <w:rsid w:val="00167771"/>
    <w:rsid w:val="00167AAD"/>
    <w:rsid w:val="0017001A"/>
    <w:rsid w:val="001712C2"/>
    <w:rsid w:val="00171F29"/>
    <w:rsid w:val="001722A3"/>
    <w:rsid w:val="00172AC6"/>
    <w:rsid w:val="00172BAF"/>
    <w:rsid w:val="00173424"/>
    <w:rsid w:val="00173644"/>
    <w:rsid w:val="00174697"/>
    <w:rsid w:val="00174ECD"/>
    <w:rsid w:val="0017528C"/>
    <w:rsid w:val="0017674D"/>
    <w:rsid w:val="001771DD"/>
    <w:rsid w:val="00177995"/>
    <w:rsid w:val="00177A8C"/>
    <w:rsid w:val="00181191"/>
    <w:rsid w:val="001811C9"/>
    <w:rsid w:val="00181396"/>
    <w:rsid w:val="00181DD8"/>
    <w:rsid w:val="00181DEE"/>
    <w:rsid w:val="00182B33"/>
    <w:rsid w:val="00182E12"/>
    <w:rsid w:val="001833B7"/>
    <w:rsid w:val="001840E5"/>
    <w:rsid w:val="001843D4"/>
    <w:rsid w:val="00184C5A"/>
    <w:rsid w:val="001851E8"/>
    <w:rsid w:val="00185909"/>
    <w:rsid w:val="0018649F"/>
    <w:rsid w:val="001867F5"/>
    <w:rsid w:val="00186B33"/>
    <w:rsid w:val="0019034E"/>
    <w:rsid w:val="00191B7F"/>
    <w:rsid w:val="001927E8"/>
    <w:rsid w:val="00192E6A"/>
    <w:rsid w:val="00192F9D"/>
    <w:rsid w:val="00193E19"/>
    <w:rsid w:val="0019417E"/>
    <w:rsid w:val="00194A34"/>
    <w:rsid w:val="00195281"/>
    <w:rsid w:val="001954D2"/>
    <w:rsid w:val="00195DA7"/>
    <w:rsid w:val="00196EB8"/>
    <w:rsid w:val="00196EFB"/>
    <w:rsid w:val="001979FF"/>
    <w:rsid w:val="00197B17"/>
    <w:rsid w:val="001A04D8"/>
    <w:rsid w:val="001A1950"/>
    <w:rsid w:val="001A1C54"/>
    <w:rsid w:val="001A1C67"/>
    <w:rsid w:val="001A202A"/>
    <w:rsid w:val="001A2C20"/>
    <w:rsid w:val="001A3768"/>
    <w:rsid w:val="001A3ACE"/>
    <w:rsid w:val="001A3CAD"/>
    <w:rsid w:val="001A4062"/>
    <w:rsid w:val="001A43A5"/>
    <w:rsid w:val="001A43F2"/>
    <w:rsid w:val="001A4CEB"/>
    <w:rsid w:val="001A4E47"/>
    <w:rsid w:val="001A4F9E"/>
    <w:rsid w:val="001A7D79"/>
    <w:rsid w:val="001B058F"/>
    <w:rsid w:val="001B1560"/>
    <w:rsid w:val="001B3C05"/>
    <w:rsid w:val="001B3D1D"/>
    <w:rsid w:val="001B4861"/>
    <w:rsid w:val="001B6B96"/>
    <w:rsid w:val="001B6BF2"/>
    <w:rsid w:val="001B70C2"/>
    <w:rsid w:val="001B7228"/>
    <w:rsid w:val="001B738B"/>
    <w:rsid w:val="001B7FA5"/>
    <w:rsid w:val="001C0146"/>
    <w:rsid w:val="001C0539"/>
    <w:rsid w:val="001C088A"/>
    <w:rsid w:val="001C09DB"/>
    <w:rsid w:val="001C2069"/>
    <w:rsid w:val="001C2273"/>
    <w:rsid w:val="001C277E"/>
    <w:rsid w:val="001C2970"/>
    <w:rsid w:val="001C2A72"/>
    <w:rsid w:val="001C31B7"/>
    <w:rsid w:val="001C3700"/>
    <w:rsid w:val="001C39DF"/>
    <w:rsid w:val="001C3E54"/>
    <w:rsid w:val="001C3ED4"/>
    <w:rsid w:val="001C43C5"/>
    <w:rsid w:val="001C4D46"/>
    <w:rsid w:val="001C51BE"/>
    <w:rsid w:val="001C6D6B"/>
    <w:rsid w:val="001C6E18"/>
    <w:rsid w:val="001D025B"/>
    <w:rsid w:val="001D0B75"/>
    <w:rsid w:val="001D0B7B"/>
    <w:rsid w:val="001D158D"/>
    <w:rsid w:val="001D2CE5"/>
    <w:rsid w:val="001D39A5"/>
    <w:rsid w:val="001D3C09"/>
    <w:rsid w:val="001D44E8"/>
    <w:rsid w:val="001D60EC"/>
    <w:rsid w:val="001D632C"/>
    <w:rsid w:val="001D6466"/>
    <w:rsid w:val="001D6C23"/>
    <w:rsid w:val="001D6F59"/>
    <w:rsid w:val="001D786D"/>
    <w:rsid w:val="001D7A7C"/>
    <w:rsid w:val="001D7EEA"/>
    <w:rsid w:val="001D7F86"/>
    <w:rsid w:val="001E127E"/>
    <w:rsid w:val="001E17F1"/>
    <w:rsid w:val="001E23B1"/>
    <w:rsid w:val="001E2EA6"/>
    <w:rsid w:val="001E3B70"/>
    <w:rsid w:val="001E4051"/>
    <w:rsid w:val="001E44DF"/>
    <w:rsid w:val="001E45CC"/>
    <w:rsid w:val="001E55D4"/>
    <w:rsid w:val="001E5713"/>
    <w:rsid w:val="001E68A5"/>
    <w:rsid w:val="001E6BB0"/>
    <w:rsid w:val="001E6C58"/>
    <w:rsid w:val="001E7282"/>
    <w:rsid w:val="001E7F08"/>
    <w:rsid w:val="001F0549"/>
    <w:rsid w:val="001F1A69"/>
    <w:rsid w:val="001F1B90"/>
    <w:rsid w:val="001F2236"/>
    <w:rsid w:val="001F2A9C"/>
    <w:rsid w:val="001F2CB6"/>
    <w:rsid w:val="001F3826"/>
    <w:rsid w:val="001F49E7"/>
    <w:rsid w:val="001F5A92"/>
    <w:rsid w:val="001F67A3"/>
    <w:rsid w:val="001F6ABC"/>
    <w:rsid w:val="001F6E46"/>
    <w:rsid w:val="001F7307"/>
    <w:rsid w:val="001F7667"/>
    <w:rsid w:val="001F7C91"/>
    <w:rsid w:val="00200435"/>
    <w:rsid w:val="00201373"/>
    <w:rsid w:val="002019BA"/>
    <w:rsid w:val="00201B39"/>
    <w:rsid w:val="00203354"/>
    <w:rsid w:val="002033B7"/>
    <w:rsid w:val="0020364D"/>
    <w:rsid w:val="00206040"/>
    <w:rsid w:val="00206463"/>
    <w:rsid w:val="00206F2F"/>
    <w:rsid w:val="002074D3"/>
    <w:rsid w:val="00207717"/>
    <w:rsid w:val="00207B82"/>
    <w:rsid w:val="00207F28"/>
    <w:rsid w:val="0021011F"/>
    <w:rsid w:val="0021053D"/>
    <w:rsid w:val="00210817"/>
    <w:rsid w:val="00210A92"/>
    <w:rsid w:val="002120F9"/>
    <w:rsid w:val="00214A6B"/>
    <w:rsid w:val="0021563E"/>
    <w:rsid w:val="00215909"/>
    <w:rsid w:val="00215EBC"/>
    <w:rsid w:val="00216C03"/>
    <w:rsid w:val="00217582"/>
    <w:rsid w:val="00220C04"/>
    <w:rsid w:val="002212E5"/>
    <w:rsid w:val="00221E40"/>
    <w:rsid w:val="00222599"/>
    <w:rsid w:val="0022278D"/>
    <w:rsid w:val="00223477"/>
    <w:rsid w:val="00223677"/>
    <w:rsid w:val="0022488D"/>
    <w:rsid w:val="00225265"/>
    <w:rsid w:val="002255DD"/>
    <w:rsid w:val="00225785"/>
    <w:rsid w:val="00226756"/>
    <w:rsid w:val="0022701F"/>
    <w:rsid w:val="00227C68"/>
    <w:rsid w:val="00230475"/>
    <w:rsid w:val="002327E1"/>
    <w:rsid w:val="00233311"/>
    <w:rsid w:val="002333F5"/>
    <w:rsid w:val="00233724"/>
    <w:rsid w:val="002347B2"/>
    <w:rsid w:val="00235CBF"/>
    <w:rsid w:val="00235EE1"/>
    <w:rsid w:val="0023626D"/>
    <w:rsid w:val="002365B4"/>
    <w:rsid w:val="00241A96"/>
    <w:rsid w:val="00241DBF"/>
    <w:rsid w:val="00242378"/>
    <w:rsid w:val="0024312F"/>
    <w:rsid w:val="002432E1"/>
    <w:rsid w:val="00244706"/>
    <w:rsid w:val="00245D37"/>
    <w:rsid w:val="00246207"/>
    <w:rsid w:val="00246C5E"/>
    <w:rsid w:val="00246C5F"/>
    <w:rsid w:val="00250960"/>
    <w:rsid w:val="00250DC4"/>
    <w:rsid w:val="002510C5"/>
    <w:rsid w:val="00251343"/>
    <w:rsid w:val="00251479"/>
    <w:rsid w:val="00251921"/>
    <w:rsid w:val="002534FE"/>
    <w:rsid w:val="002536A4"/>
    <w:rsid w:val="002541D2"/>
    <w:rsid w:val="00254A96"/>
    <w:rsid w:val="00254F58"/>
    <w:rsid w:val="00255EA2"/>
    <w:rsid w:val="00256067"/>
    <w:rsid w:val="0025625C"/>
    <w:rsid w:val="00256DDA"/>
    <w:rsid w:val="002578BD"/>
    <w:rsid w:val="002603FC"/>
    <w:rsid w:val="00261A5D"/>
    <w:rsid w:val="002620BC"/>
    <w:rsid w:val="002623FA"/>
    <w:rsid w:val="00262802"/>
    <w:rsid w:val="00262901"/>
    <w:rsid w:val="00263542"/>
    <w:rsid w:val="0026386E"/>
    <w:rsid w:val="00263A90"/>
    <w:rsid w:val="00263C02"/>
    <w:rsid w:val="0026408B"/>
    <w:rsid w:val="00264555"/>
    <w:rsid w:val="0026517A"/>
    <w:rsid w:val="00265956"/>
    <w:rsid w:val="00267C3E"/>
    <w:rsid w:val="002709BB"/>
    <w:rsid w:val="0027131C"/>
    <w:rsid w:val="002714A9"/>
    <w:rsid w:val="0027220A"/>
    <w:rsid w:val="00272FE6"/>
    <w:rsid w:val="00273A02"/>
    <w:rsid w:val="00273BAC"/>
    <w:rsid w:val="002752BC"/>
    <w:rsid w:val="002763B3"/>
    <w:rsid w:val="0027686B"/>
    <w:rsid w:val="00276963"/>
    <w:rsid w:val="00277472"/>
    <w:rsid w:val="00277730"/>
    <w:rsid w:val="002802E3"/>
    <w:rsid w:val="00280C4B"/>
    <w:rsid w:val="0028213D"/>
    <w:rsid w:val="00282B9F"/>
    <w:rsid w:val="00283535"/>
    <w:rsid w:val="00285C8B"/>
    <w:rsid w:val="00285E33"/>
    <w:rsid w:val="002862F1"/>
    <w:rsid w:val="00286406"/>
    <w:rsid w:val="0028682E"/>
    <w:rsid w:val="00287532"/>
    <w:rsid w:val="002911EE"/>
    <w:rsid w:val="00291373"/>
    <w:rsid w:val="002916CF"/>
    <w:rsid w:val="00291E33"/>
    <w:rsid w:val="002921B9"/>
    <w:rsid w:val="00292728"/>
    <w:rsid w:val="00293539"/>
    <w:rsid w:val="002935B1"/>
    <w:rsid w:val="0029362F"/>
    <w:rsid w:val="0029447E"/>
    <w:rsid w:val="00294681"/>
    <w:rsid w:val="0029597D"/>
    <w:rsid w:val="002962C3"/>
    <w:rsid w:val="00296556"/>
    <w:rsid w:val="00296B1A"/>
    <w:rsid w:val="00296B2F"/>
    <w:rsid w:val="0029752B"/>
    <w:rsid w:val="00297792"/>
    <w:rsid w:val="00297A22"/>
    <w:rsid w:val="00297ABC"/>
    <w:rsid w:val="002A0169"/>
    <w:rsid w:val="002A0272"/>
    <w:rsid w:val="002A0A03"/>
    <w:rsid w:val="002A0A9C"/>
    <w:rsid w:val="002A1D4F"/>
    <w:rsid w:val="002A3681"/>
    <w:rsid w:val="002A37CE"/>
    <w:rsid w:val="002A41BC"/>
    <w:rsid w:val="002A483C"/>
    <w:rsid w:val="002A4F42"/>
    <w:rsid w:val="002A63F8"/>
    <w:rsid w:val="002A6F6E"/>
    <w:rsid w:val="002A7DE1"/>
    <w:rsid w:val="002B0BFB"/>
    <w:rsid w:val="002B0C7C"/>
    <w:rsid w:val="002B1729"/>
    <w:rsid w:val="002B2783"/>
    <w:rsid w:val="002B313F"/>
    <w:rsid w:val="002B36C7"/>
    <w:rsid w:val="002B3E72"/>
    <w:rsid w:val="002B40E8"/>
    <w:rsid w:val="002B4389"/>
    <w:rsid w:val="002B438D"/>
    <w:rsid w:val="002B48BE"/>
    <w:rsid w:val="002B4C2C"/>
    <w:rsid w:val="002B4DD4"/>
    <w:rsid w:val="002B5277"/>
    <w:rsid w:val="002B5375"/>
    <w:rsid w:val="002B56E9"/>
    <w:rsid w:val="002B70A1"/>
    <w:rsid w:val="002B77C1"/>
    <w:rsid w:val="002B7E60"/>
    <w:rsid w:val="002C0B45"/>
    <w:rsid w:val="002C0ED7"/>
    <w:rsid w:val="002C14C4"/>
    <w:rsid w:val="002C15E8"/>
    <w:rsid w:val="002C1E7F"/>
    <w:rsid w:val="002C20D1"/>
    <w:rsid w:val="002C2552"/>
    <w:rsid w:val="002C26D8"/>
    <w:rsid w:val="002C2728"/>
    <w:rsid w:val="002C2CD9"/>
    <w:rsid w:val="002C5680"/>
    <w:rsid w:val="002C7C62"/>
    <w:rsid w:val="002D00B0"/>
    <w:rsid w:val="002D069F"/>
    <w:rsid w:val="002D0E00"/>
    <w:rsid w:val="002D10F3"/>
    <w:rsid w:val="002D1788"/>
    <w:rsid w:val="002D17EF"/>
    <w:rsid w:val="002D1AE5"/>
    <w:rsid w:val="002D1CE0"/>
    <w:rsid w:val="002D1E0D"/>
    <w:rsid w:val="002D24F6"/>
    <w:rsid w:val="002D37CE"/>
    <w:rsid w:val="002D3AE9"/>
    <w:rsid w:val="002D5006"/>
    <w:rsid w:val="002D5744"/>
    <w:rsid w:val="002D5B5B"/>
    <w:rsid w:val="002D5C88"/>
    <w:rsid w:val="002D6BAD"/>
    <w:rsid w:val="002E01D0"/>
    <w:rsid w:val="002E161D"/>
    <w:rsid w:val="002E2306"/>
    <w:rsid w:val="002E3100"/>
    <w:rsid w:val="002E321D"/>
    <w:rsid w:val="002E38E7"/>
    <w:rsid w:val="002E4202"/>
    <w:rsid w:val="002E4B99"/>
    <w:rsid w:val="002E68A7"/>
    <w:rsid w:val="002E6C95"/>
    <w:rsid w:val="002E7C36"/>
    <w:rsid w:val="002E7F16"/>
    <w:rsid w:val="002F01F2"/>
    <w:rsid w:val="002F03C3"/>
    <w:rsid w:val="002F0549"/>
    <w:rsid w:val="002F09C7"/>
    <w:rsid w:val="002F11BA"/>
    <w:rsid w:val="002F15FB"/>
    <w:rsid w:val="002F194F"/>
    <w:rsid w:val="002F1A21"/>
    <w:rsid w:val="002F1F66"/>
    <w:rsid w:val="002F2D48"/>
    <w:rsid w:val="002F360B"/>
    <w:rsid w:val="002F3701"/>
    <w:rsid w:val="002F3ADF"/>
    <w:rsid w:val="002F3D32"/>
    <w:rsid w:val="002F41B4"/>
    <w:rsid w:val="002F43F8"/>
    <w:rsid w:val="002F4A48"/>
    <w:rsid w:val="002F4FAF"/>
    <w:rsid w:val="002F5824"/>
    <w:rsid w:val="002F5D93"/>
    <w:rsid w:val="002F5EB7"/>
    <w:rsid w:val="002F5F31"/>
    <w:rsid w:val="002F5F46"/>
    <w:rsid w:val="002F6888"/>
    <w:rsid w:val="002F6FB7"/>
    <w:rsid w:val="002F7292"/>
    <w:rsid w:val="002F7503"/>
    <w:rsid w:val="002F77FD"/>
    <w:rsid w:val="002F7E15"/>
    <w:rsid w:val="003012A2"/>
    <w:rsid w:val="003017AF"/>
    <w:rsid w:val="00302216"/>
    <w:rsid w:val="0030346E"/>
    <w:rsid w:val="00303BCA"/>
    <w:rsid w:val="00303E46"/>
    <w:rsid w:val="00303E53"/>
    <w:rsid w:val="003048EF"/>
    <w:rsid w:val="00304DA1"/>
    <w:rsid w:val="003057B3"/>
    <w:rsid w:val="00305CC1"/>
    <w:rsid w:val="00306E5F"/>
    <w:rsid w:val="00306E60"/>
    <w:rsid w:val="00307E14"/>
    <w:rsid w:val="00311150"/>
    <w:rsid w:val="0031181D"/>
    <w:rsid w:val="00312B71"/>
    <w:rsid w:val="00312D2B"/>
    <w:rsid w:val="00314054"/>
    <w:rsid w:val="00316F27"/>
    <w:rsid w:val="003212A7"/>
    <w:rsid w:val="003214F1"/>
    <w:rsid w:val="00321E8C"/>
    <w:rsid w:val="00321F61"/>
    <w:rsid w:val="00322E4B"/>
    <w:rsid w:val="00322FA0"/>
    <w:rsid w:val="0032328A"/>
    <w:rsid w:val="00323D1E"/>
    <w:rsid w:val="003247FC"/>
    <w:rsid w:val="003252EE"/>
    <w:rsid w:val="003253AA"/>
    <w:rsid w:val="003254D5"/>
    <w:rsid w:val="00325663"/>
    <w:rsid w:val="00327140"/>
    <w:rsid w:val="0032749D"/>
    <w:rsid w:val="00327870"/>
    <w:rsid w:val="00327ED6"/>
    <w:rsid w:val="00330E03"/>
    <w:rsid w:val="003316C7"/>
    <w:rsid w:val="003320C6"/>
    <w:rsid w:val="0033259D"/>
    <w:rsid w:val="0033278B"/>
    <w:rsid w:val="00332C08"/>
    <w:rsid w:val="0033310E"/>
    <w:rsid w:val="003333D2"/>
    <w:rsid w:val="00334275"/>
    <w:rsid w:val="003360AC"/>
    <w:rsid w:val="00336106"/>
    <w:rsid w:val="00336F37"/>
    <w:rsid w:val="00337339"/>
    <w:rsid w:val="00337E54"/>
    <w:rsid w:val="003406C6"/>
    <w:rsid w:val="00341017"/>
    <w:rsid w:val="003410AF"/>
    <w:rsid w:val="003418CC"/>
    <w:rsid w:val="003438CA"/>
    <w:rsid w:val="00344125"/>
    <w:rsid w:val="00344CAC"/>
    <w:rsid w:val="0034520B"/>
    <w:rsid w:val="003455B8"/>
    <w:rsid w:val="003459BD"/>
    <w:rsid w:val="00345C79"/>
    <w:rsid w:val="0035078C"/>
    <w:rsid w:val="00350D38"/>
    <w:rsid w:val="00351099"/>
    <w:rsid w:val="00351405"/>
    <w:rsid w:val="00351B36"/>
    <w:rsid w:val="0035317D"/>
    <w:rsid w:val="0035467B"/>
    <w:rsid w:val="003546FB"/>
    <w:rsid w:val="00356549"/>
    <w:rsid w:val="00356DE4"/>
    <w:rsid w:val="00357B4E"/>
    <w:rsid w:val="00360866"/>
    <w:rsid w:val="00360C3F"/>
    <w:rsid w:val="0036159C"/>
    <w:rsid w:val="00362611"/>
    <w:rsid w:val="00362935"/>
    <w:rsid w:val="00362C6C"/>
    <w:rsid w:val="00363125"/>
    <w:rsid w:val="00363665"/>
    <w:rsid w:val="003636A2"/>
    <w:rsid w:val="00364BAD"/>
    <w:rsid w:val="003658BD"/>
    <w:rsid w:val="00365A12"/>
    <w:rsid w:val="00367D90"/>
    <w:rsid w:val="00370703"/>
    <w:rsid w:val="003715B1"/>
    <w:rsid w:val="003716FD"/>
    <w:rsid w:val="0037204B"/>
    <w:rsid w:val="003724B3"/>
    <w:rsid w:val="00373BCF"/>
    <w:rsid w:val="003744CF"/>
    <w:rsid w:val="00374610"/>
    <w:rsid w:val="00374717"/>
    <w:rsid w:val="0037489E"/>
    <w:rsid w:val="00374B46"/>
    <w:rsid w:val="00374D73"/>
    <w:rsid w:val="0037676C"/>
    <w:rsid w:val="003769A6"/>
    <w:rsid w:val="00377A1A"/>
    <w:rsid w:val="00381043"/>
    <w:rsid w:val="00381CC2"/>
    <w:rsid w:val="003821C1"/>
    <w:rsid w:val="003825D5"/>
    <w:rsid w:val="003829E5"/>
    <w:rsid w:val="00386109"/>
    <w:rsid w:val="003864A4"/>
    <w:rsid w:val="00386944"/>
    <w:rsid w:val="00386A6D"/>
    <w:rsid w:val="00386DA9"/>
    <w:rsid w:val="00387A18"/>
    <w:rsid w:val="00387D2F"/>
    <w:rsid w:val="003904A3"/>
    <w:rsid w:val="0039188F"/>
    <w:rsid w:val="003928E2"/>
    <w:rsid w:val="00392DBC"/>
    <w:rsid w:val="00393A60"/>
    <w:rsid w:val="00394634"/>
    <w:rsid w:val="00394C33"/>
    <w:rsid w:val="003956CC"/>
    <w:rsid w:val="00395C9A"/>
    <w:rsid w:val="00396109"/>
    <w:rsid w:val="0039784E"/>
    <w:rsid w:val="003A04E1"/>
    <w:rsid w:val="003A0853"/>
    <w:rsid w:val="003A09EF"/>
    <w:rsid w:val="003A0C88"/>
    <w:rsid w:val="003A12F3"/>
    <w:rsid w:val="003A178B"/>
    <w:rsid w:val="003A180B"/>
    <w:rsid w:val="003A3EAA"/>
    <w:rsid w:val="003A411B"/>
    <w:rsid w:val="003A5B83"/>
    <w:rsid w:val="003A63FB"/>
    <w:rsid w:val="003A6494"/>
    <w:rsid w:val="003A6700"/>
    <w:rsid w:val="003A6B67"/>
    <w:rsid w:val="003A75A0"/>
    <w:rsid w:val="003A7BA0"/>
    <w:rsid w:val="003B03E4"/>
    <w:rsid w:val="003B076D"/>
    <w:rsid w:val="003B131B"/>
    <w:rsid w:val="003B13B6"/>
    <w:rsid w:val="003B14C3"/>
    <w:rsid w:val="003B15E6"/>
    <w:rsid w:val="003B15E8"/>
    <w:rsid w:val="003B1A38"/>
    <w:rsid w:val="003B1BD2"/>
    <w:rsid w:val="003B1BDC"/>
    <w:rsid w:val="003B2179"/>
    <w:rsid w:val="003B26D7"/>
    <w:rsid w:val="003B408A"/>
    <w:rsid w:val="003B44B3"/>
    <w:rsid w:val="003B4678"/>
    <w:rsid w:val="003B5C58"/>
    <w:rsid w:val="003B7106"/>
    <w:rsid w:val="003C0421"/>
    <w:rsid w:val="003C08A2"/>
    <w:rsid w:val="003C1DE7"/>
    <w:rsid w:val="003C2045"/>
    <w:rsid w:val="003C2941"/>
    <w:rsid w:val="003C2FC8"/>
    <w:rsid w:val="003C43A1"/>
    <w:rsid w:val="003C47D6"/>
    <w:rsid w:val="003C4CAE"/>
    <w:rsid w:val="003C4EE4"/>
    <w:rsid w:val="003C4FC0"/>
    <w:rsid w:val="003C55F4"/>
    <w:rsid w:val="003C6F4A"/>
    <w:rsid w:val="003C7897"/>
    <w:rsid w:val="003C7A3F"/>
    <w:rsid w:val="003D0034"/>
    <w:rsid w:val="003D0C21"/>
    <w:rsid w:val="003D1453"/>
    <w:rsid w:val="003D2766"/>
    <w:rsid w:val="003D2A74"/>
    <w:rsid w:val="003D2BF5"/>
    <w:rsid w:val="003D2CAA"/>
    <w:rsid w:val="003D3065"/>
    <w:rsid w:val="003D31C4"/>
    <w:rsid w:val="003D3AF4"/>
    <w:rsid w:val="003D3E8F"/>
    <w:rsid w:val="003D4392"/>
    <w:rsid w:val="003D6475"/>
    <w:rsid w:val="003D6EE6"/>
    <w:rsid w:val="003D7000"/>
    <w:rsid w:val="003D7287"/>
    <w:rsid w:val="003D7BCF"/>
    <w:rsid w:val="003D7E30"/>
    <w:rsid w:val="003E0B39"/>
    <w:rsid w:val="003E1BB7"/>
    <w:rsid w:val="003E224C"/>
    <w:rsid w:val="003E26B4"/>
    <w:rsid w:val="003E302D"/>
    <w:rsid w:val="003E375C"/>
    <w:rsid w:val="003E4086"/>
    <w:rsid w:val="003E639E"/>
    <w:rsid w:val="003E71E5"/>
    <w:rsid w:val="003E79A8"/>
    <w:rsid w:val="003F0445"/>
    <w:rsid w:val="003F0CF0"/>
    <w:rsid w:val="003F1261"/>
    <w:rsid w:val="003F14B1"/>
    <w:rsid w:val="003F2B20"/>
    <w:rsid w:val="003F3289"/>
    <w:rsid w:val="003F3C62"/>
    <w:rsid w:val="003F3D8B"/>
    <w:rsid w:val="003F3F07"/>
    <w:rsid w:val="003F4866"/>
    <w:rsid w:val="003F4CF2"/>
    <w:rsid w:val="003F5CB9"/>
    <w:rsid w:val="003F67F4"/>
    <w:rsid w:val="003F6ECF"/>
    <w:rsid w:val="003F76BA"/>
    <w:rsid w:val="004013C7"/>
    <w:rsid w:val="00401749"/>
    <w:rsid w:val="00401FCF"/>
    <w:rsid w:val="00402013"/>
    <w:rsid w:val="0040226C"/>
    <w:rsid w:val="00402746"/>
    <w:rsid w:val="004028C0"/>
    <w:rsid w:val="00402CCF"/>
    <w:rsid w:val="00402F8B"/>
    <w:rsid w:val="00403163"/>
    <w:rsid w:val="0040345A"/>
    <w:rsid w:val="00406157"/>
    <w:rsid w:val="00406285"/>
    <w:rsid w:val="0040773F"/>
    <w:rsid w:val="00407C1A"/>
    <w:rsid w:val="004101F5"/>
    <w:rsid w:val="0041065B"/>
    <w:rsid w:val="00411420"/>
    <w:rsid w:val="00412902"/>
    <w:rsid w:val="0041379A"/>
    <w:rsid w:val="004148F9"/>
    <w:rsid w:val="00414F04"/>
    <w:rsid w:val="0041655E"/>
    <w:rsid w:val="004166F9"/>
    <w:rsid w:val="00416AE6"/>
    <w:rsid w:val="00416AEE"/>
    <w:rsid w:val="00416C1B"/>
    <w:rsid w:val="0042084E"/>
    <w:rsid w:val="00420D7B"/>
    <w:rsid w:val="00421C06"/>
    <w:rsid w:val="00421EEF"/>
    <w:rsid w:val="00421F5C"/>
    <w:rsid w:val="0042277D"/>
    <w:rsid w:val="00422D7E"/>
    <w:rsid w:val="004230D4"/>
    <w:rsid w:val="004232AB"/>
    <w:rsid w:val="00423E68"/>
    <w:rsid w:val="004242BE"/>
    <w:rsid w:val="004243B4"/>
    <w:rsid w:val="00424D65"/>
    <w:rsid w:val="00424F01"/>
    <w:rsid w:val="00425002"/>
    <w:rsid w:val="00425779"/>
    <w:rsid w:val="0042713D"/>
    <w:rsid w:val="00427902"/>
    <w:rsid w:val="00430125"/>
    <w:rsid w:val="00430393"/>
    <w:rsid w:val="00430B6F"/>
    <w:rsid w:val="00430BAC"/>
    <w:rsid w:val="00431752"/>
    <w:rsid w:val="00431806"/>
    <w:rsid w:val="004322CF"/>
    <w:rsid w:val="00433975"/>
    <w:rsid w:val="00434DA4"/>
    <w:rsid w:val="004350F9"/>
    <w:rsid w:val="004355AD"/>
    <w:rsid w:val="00435B1C"/>
    <w:rsid w:val="00435EF5"/>
    <w:rsid w:val="00437015"/>
    <w:rsid w:val="0043704A"/>
    <w:rsid w:val="0043770D"/>
    <w:rsid w:val="00437AC5"/>
    <w:rsid w:val="004410DD"/>
    <w:rsid w:val="004414C5"/>
    <w:rsid w:val="00441B22"/>
    <w:rsid w:val="00441C38"/>
    <w:rsid w:val="00442155"/>
    <w:rsid w:val="00442C6C"/>
    <w:rsid w:val="00443166"/>
    <w:rsid w:val="0044357E"/>
    <w:rsid w:val="00443CBE"/>
    <w:rsid w:val="00443E8A"/>
    <w:rsid w:val="004441BC"/>
    <w:rsid w:val="00444CA3"/>
    <w:rsid w:val="00445D7E"/>
    <w:rsid w:val="004468B4"/>
    <w:rsid w:val="00447683"/>
    <w:rsid w:val="00447C52"/>
    <w:rsid w:val="00450E64"/>
    <w:rsid w:val="0045230A"/>
    <w:rsid w:val="0045327F"/>
    <w:rsid w:val="00454AD0"/>
    <w:rsid w:val="00455203"/>
    <w:rsid w:val="004563BC"/>
    <w:rsid w:val="004567CF"/>
    <w:rsid w:val="00456ABE"/>
    <w:rsid w:val="00457337"/>
    <w:rsid w:val="0045740F"/>
    <w:rsid w:val="0045744A"/>
    <w:rsid w:val="00460C5B"/>
    <w:rsid w:val="00461879"/>
    <w:rsid w:val="00461D61"/>
    <w:rsid w:val="00462E3D"/>
    <w:rsid w:val="004633AE"/>
    <w:rsid w:val="00463E1C"/>
    <w:rsid w:val="00464100"/>
    <w:rsid w:val="0046440A"/>
    <w:rsid w:val="00466241"/>
    <w:rsid w:val="00466D7C"/>
    <w:rsid w:val="00466E79"/>
    <w:rsid w:val="00470423"/>
    <w:rsid w:val="00470D12"/>
    <w:rsid w:val="00470D7D"/>
    <w:rsid w:val="00471081"/>
    <w:rsid w:val="004717FC"/>
    <w:rsid w:val="0047182F"/>
    <w:rsid w:val="004726DE"/>
    <w:rsid w:val="0047372D"/>
    <w:rsid w:val="00473A72"/>
    <w:rsid w:val="00473BA3"/>
    <w:rsid w:val="00473BDC"/>
    <w:rsid w:val="004743DD"/>
    <w:rsid w:val="00474880"/>
    <w:rsid w:val="00474CEA"/>
    <w:rsid w:val="00474D05"/>
    <w:rsid w:val="00474EC5"/>
    <w:rsid w:val="00475433"/>
    <w:rsid w:val="00476084"/>
    <w:rsid w:val="00477868"/>
    <w:rsid w:val="00477A3F"/>
    <w:rsid w:val="00477E09"/>
    <w:rsid w:val="004807C8"/>
    <w:rsid w:val="00481202"/>
    <w:rsid w:val="00481358"/>
    <w:rsid w:val="0048184D"/>
    <w:rsid w:val="0048210A"/>
    <w:rsid w:val="0048281F"/>
    <w:rsid w:val="00483381"/>
    <w:rsid w:val="00483968"/>
    <w:rsid w:val="00483B69"/>
    <w:rsid w:val="004841BE"/>
    <w:rsid w:val="00484806"/>
    <w:rsid w:val="00484AD8"/>
    <w:rsid w:val="00484F86"/>
    <w:rsid w:val="0048788B"/>
    <w:rsid w:val="00487979"/>
    <w:rsid w:val="004906A3"/>
    <w:rsid w:val="00490746"/>
    <w:rsid w:val="00490852"/>
    <w:rsid w:val="00491C9C"/>
    <w:rsid w:val="00491CE5"/>
    <w:rsid w:val="00491EB0"/>
    <w:rsid w:val="00491F55"/>
    <w:rsid w:val="0049214C"/>
    <w:rsid w:val="0049296A"/>
    <w:rsid w:val="00492A49"/>
    <w:rsid w:val="00492B54"/>
    <w:rsid w:val="00492F30"/>
    <w:rsid w:val="00493184"/>
    <w:rsid w:val="004938CB"/>
    <w:rsid w:val="00493BF9"/>
    <w:rsid w:val="00494127"/>
    <w:rsid w:val="004946F4"/>
    <w:rsid w:val="0049487E"/>
    <w:rsid w:val="00495242"/>
    <w:rsid w:val="00495917"/>
    <w:rsid w:val="004959BC"/>
    <w:rsid w:val="00495C8A"/>
    <w:rsid w:val="00497860"/>
    <w:rsid w:val="00497A7B"/>
    <w:rsid w:val="004A131D"/>
    <w:rsid w:val="004A149B"/>
    <w:rsid w:val="004A160D"/>
    <w:rsid w:val="004A1BF7"/>
    <w:rsid w:val="004A24C7"/>
    <w:rsid w:val="004A3433"/>
    <w:rsid w:val="004A3E81"/>
    <w:rsid w:val="004A4195"/>
    <w:rsid w:val="004A5767"/>
    <w:rsid w:val="004A58B1"/>
    <w:rsid w:val="004A5C62"/>
    <w:rsid w:val="004A5CE5"/>
    <w:rsid w:val="004A707D"/>
    <w:rsid w:val="004A729C"/>
    <w:rsid w:val="004B0A65"/>
    <w:rsid w:val="004B1D9D"/>
    <w:rsid w:val="004B30CD"/>
    <w:rsid w:val="004B3CBD"/>
    <w:rsid w:val="004B4185"/>
    <w:rsid w:val="004B492A"/>
    <w:rsid w:val="004B58EE"/>
    <w:rsid w:val="004B598B"/>
    <w:rsid w:val="004B5CCF"/>
    <w:rsid w:val="004B733E"/>
    <w:rsid w:val="004B751C"/>
    <w:rsid w:val="004B773F"/>
    <w:rsid w:val="004B7750"/>
    <w:rsid w:val="004B7A51"/>
    <w:rsid w:val="004C04E3"/>
    <w:rsid w:val="004C0B55"/>
    <w:rsid w:val="004C1011"/>
    <w:rsid w:val="004C101A"/>
    <w:rsid w:val="004C1764"/>
    <w:rsid w:val="004C1EC0"/>
    <w:rsid w:val="004C2332"/>
    <w:rsid w:val="004C3B8C"/>
    <w:rsid w:val="004C3DA8"/>
    <w:rsid w:val="004C446E"/>
    <w:rsid w:val="004C4565"/>
    <w:rsid w:val="004C531D"/>
    <w:rsid w:val="004C5541"/>
    <w:rsid w:val="004C614B"/>
    <w:rsid w:val="004C6EEE"/>
    <w:rsid w:val="004C702B"/>
    <w:rsid w:val="004C7423"/>
    <w:rsid w:val="004C7FB2"/>
    <w:rsid w:val="004D0033"/>
    <w:rsid w:val="004D016B"/>
    <w:rsid w:val="004D0303"/>
    <w:rsid w:val="004D08E3"/>
    <w:rsid w:val="004D170B"/>
    <w:rsid w:val="004D1B22"/>
    <w:rsid w:val="004D1F05"/>
    <w:rsid w:val="004D23CC"/>
    <w:rsid w:val="004D3664"/>
    <w:rsid w:val="004D36F2"/>
    <w:rsid w:val="004D4386"/>
    <w:rsid w:val="004D52EF"/>
    <w:rsid w:val="004D555C"/>
    <w:rsid w:val="004D6A9F"/>
    <w:rsid w:val="004D7AFF"/>
    <w:rsid w:val="004E0ADE"/>
    <w:rsid w:val="004E1106"/>
    <w:rsid w:val="004E138F"/>
    <w:rsid w:val="004E15F7"/>
    <w:rsid w:val="004E1884"/>
    <w:rsid w:val="004E22D6"/>
    <w:rsid w:val="004E4649"/>
    <w:rsid w:val="004E5C2B"/>
    <w:rsid w:val="004E5C88"/>
    <w:rsid w:val="004E7539"/>
    <w:rsid w:val="004E7889"/>
    <w:rsid w:val="004E7CF0"/>
    <w:rsid w:val="004E7DEC"/>
    <w:rsid w:val="004F00DD"/>
    <w:rsid w:val="004F0E63"/>
    <w:rsid w:val="004F1D36"/>
    <w:rsid w:val="004F2133"/>
    <w:rsid w:val="004F2EA6"/>
    <w:rsid w:val="004F3ABA"/>
    <w:rsid w:val="004F3B17"/>
    <w:rsid w:val="004F45E8"/>
    <w:rsid w:val="004F5398"/>
    <w:rsid w:val="004F55F1"/>
    <w:rsid w:val="004F5C67"/>
    <w:rsid w:val="004F66D6"/>
    <w:rsid w:val="004F6936"/>
    <w:rsid w:val="004F7242"/>
    <w:rsid w:val="004F72E0"/>
    <w:rsid w:val="004F7B35"/>
    <w:rsid w:val="00500575"/>
    <w:rsid w:val="00500BEE"/>
    <w:rsid w:val="00501E83"/>
    <w:rsid w:val="00502EE7"/>
    <w:rsid w:val="00503DC6"/>
    <w:rsid w:val="005046E7"/>
    <w:rsid w:val="00505559"/>
    <w:rsid w:val="005061AA"/>
    <w:rsid w:val="00506F5D"/>
    <w:rsid w:val="00507565"/>
    <w:rsid w:val="00507F8F"/>
    <w:rsid w:val="00510619"/>
    <w:rsid w:val="00510C37"/>
    <w:rsid w:val="0051183C"/>
    <w:rsid w:val="005121EA"/>
    <w:rsid w:val="005126D0"/>
    <w:rsid w:val="00513109"/>
    <w:rsid w:val="00513F62"/>
    <w:rsid w:val="00514667"/>
    <w:rsid w:val="005149D0"/>
    <w:rsid w:val="0051568D"/>
    <w:rsid w:val="00515EE9"/>
    <w:rsid w:val="005168F6"/>
    <w:rsid w:val="00516E26"/>
    <w:rsid w:val="00516EDB"/>
    <w:rsid w:val="005170CD"/>
    <w:rsid w:val="0051761C"/>
    <w:rsid w:val="00517EEF"/>
    <w:rsid w:val="0052061B"/>
    <w:rsid w:val="005216DB"/>
    <w:rsid w:val="005253EC"/>
    <w:rsid w:val="00525AA9"/>
    <w:rsid w:val="00526AC7"/>
    <w:rsid w:val="00526BA8"/>
    <w:rsid w:val="00526C15"/>
    <w:rsid w:val="00527F2C"/>
    <w:rsid w:val="0053072B"/>
    <w:rsid w:val="00530DC4"/>
    <w:rsid w:val="005333CB"/>
    <w:rsid w:val="00534050"/>
    <w:rsid w:val="005342A0"/>
    <w:rsid w:val="005346EF"/>
    <w:rsid w:val="00534F43"/>
    <w:rsid w:val="00535844"/>
    <w:rsid w:val="00536499"/>
    <w:rsid w:val="005366FF"/>
    <w:rsid w:val="00540CB4"/>
    <w:rsid w:val="005420BF"/>
    <w:rsid w:val="00542A03"/>
    <w:rsid w:val="00543116"/>
    <w:rsid w:val="00543903"/>
    <w:rsid w:val="00543F11"/>
    <w:rsid w:val="005447F3"/>
    <w:rsid w:val="00546305"/>
    <w:rsid w:val="00547689"/>
    <w:rsid w:val="00547960"/>
    <w:rsid w:val="00547A95"/>
    <w:rsid w:val="00547AE3"/>
    <w:rsid w:val="00550132"/>
    <w:rsid w:val="00550FA6"/>
    <w:rsid w:val="0055119B"/>
    <w:rsid w:val="00552609"/>
    <w:rsid w:val="00552A51"/>
    <w:rsid w:val="00553C0C"/>
    <w:rsid w:val="00554263"/>
    <w:rsid w:val="005552B5"/>
    <w:rsid w:val="0055584C"/>
    <w:rsid w:val="00557ACA"/>
    <w:rsid w:val="00557B93"/>
    <w:rsid w:val="00561127"/>
    <w:rsid w:val="00561202"/>
    <w:rsid w:val="00561A3F"/>
    <w:rsid w:val="0056206F"/>
    <w:rsid w:val="00563930"/>
    <w:rsid w:val="00563E79"/>
    <w:rsid w:val="0056442A"/>
    <w:rsid w:val="0056493F"/>
    <w:rsid w:val="00564A2D"/>
    <w:rsid w:val="00564F5B"/>
    <w:rsid w:val="00565A65"/>
    <w:rsid w:val="00567D5A"/>
    <w:rsid w:val="0057101A"/>
    <w:rsid w:val="00571B2F"/>
    <w:rsid w:val="00572031"/>
    <w:rsid w:val="00572282"/>
    <w:rsid w:val="005734D3"/>
    <w:rsid w:val="00573CE3"/>
    <w:rsid w:val="005759C7"/>
    <w:rsid w:val="00576674"/>
    <w:rsid w:val="00576BA4"/>
    <w:rsid w:val="00576E84"/>
    <w:rsid w:val="005770A1"/>
    <w:rsid w:val="005774CA"/>
    <w:rsid w:val="00577CFA"/>
    <w:rsid w:val="00580394"/>
    <w:rsid w:val="005808B1"/>
    <w:rsid w:val="005809CD"/>
    <w:rsid w:val="00580EAB"/>
    <w:rsid w:val="00581CBE"/>
    <w:rsid w:val="00581D53"/>
    <w:rsid w:val="00581E78"/>
    <w:rsid w:val="00582B8C"/>
    <w:rsid w:val="00583066"/>
    <w:rsid w:val="005842EB"/>
    <w:rsid w:val="00584A3D"/>
    <w:rsid w:val="0058591F"/>
    <w:rsid w:val="005864D1"/>
    <w:rsid w:val="0058657B"/>
    <w:rsid w:val="00587161"/>
    <w:rsid w:val="00587390"/>
    <w:rsid w:val="0058757E"/>
    <w:rsid w:val="0058769A"/>
    <w:rsid w:val="00590218"/>
    <w:rsid w:val="005905B8"/>
    <w:rsid w:val="00591B4A"/>
    <w:rsid w:val="00592E59"/>
    <w:rsid w:val="005937A6"/>
    <w:rsid w:val="00593A99"/>
    <w:rsid w:val="005947F0"/>
    <w:rsid w:val="00596A4B"/>
    <w:rsid w:val="00597337"/>
    <w:rsid w:val="00597507"/>
    <w:rsid w:val="00597BA9"/>
    <w:rsid w:val="005A038E"/>
    <w:rsid w:val="005A1BA1"/>
    <w:rsid w:val="005A2089"/>
    <w:rsid w:val="005A216A"/>
    <w:rsid w:val="005A2AF8"/>
    <w:rsid w:val="005A3477"/>
    <w:rsid w:val="005A4079"/>
    <w:rsid w:val="005A479D"/>
    <w:rsid w:val="005A6752"/>
    <w:rsid w:val="005A6865"/>
    <w:rsid w:val="005A782E"/>
    <w:rsid w:val="005B06A4"/>
    <w:rsid w:val="005B0E23"/>
    <w:rsid w:val="005B1C6D"/>
    <w:rsid w:val="005B21B6"/>
    <w:rsid w:val="005B2218"/>
    <w:rsid w:val="005B246E"/>
    <w:rsid w:val="005B383A"/>
    <w:rsid w:val="005B3A08"/>
    <w:rsid w:val="005B4444"/>
    <w:rsid w:val="005B6AEE"/>
    <w:rsid w:val="005B7486"/>
    <w:rsid w:val="005B7A63"/>
    <w:rsid w:val="005C011B"/>
    <w:rsid w:val="005C05FB"/>
    <w:rsid w:val="005C0603"/>
    <w:rsid w:val="005C0955"/>
    <w:rsid w:val="005C0E8D"/>
    <w:rsid w:val="005C2718"/>
    <w:rsid w:val="005C2FA2"/>
    <w:rsid w:val="005C306B"/>
    <w:rsid w:val="005C3487"/>
    <w:rsid w:val="005C3570"/>
    <w:rsid w:val="005C3F5B"/>
    <w:rsid w:val="005C49DA"/>
    <w:rsid w:val="005C4BE2"/>
    <w:rsid w:val="005C50F3"/>
    <w:rsid w:val="005C54B5"/>
    <w:rsid w:val="005C5694"/>
    <w:rsid w:val="005C5D80"/>
    <w:rsid w:val="005C5D91"/>
    <w:rsid w:val="005C5FD8"/>
    <w:rsid w:val="005C6573"/>
    <w:rsid w:val="005D07B8"/>
    <w:rsid w:val="005D1125"/>
    <w:rsid w:val="005D18DD"/>
    <w:rsid w:val="005D3588"/>
    <w:rsid w:val="005D4F2B"/>
    <w:rsid w:val="005D55DF"/>
    <w:rsid w:val="005D6150"/>
    <w:rsid w:val="005D6597"/>
    <w:rsid w:val="005D7D48"/>
    <w:rsid w:val="005E0128"/>
    <w:rsid w:val="005E14E7"/>
    <w:rsid w:val="005E1823"/>
    <w:rsid w:val="005E21D4"/>
    <w:rsid w:val="005E26A3"/>
    <w:rsid w:val="005E2ECB"/>
    <w:rsid w:val="005E34B4"/>
    <w:rsid w:val="005E36DD"/>
    <w:rsid w:val="005E3C0B"/>
    <w:rsid w:val="005E3C18"/>
    <w:rsid w:val="005E447E"/>
    <w:rsid w:val="005E46ED"/>
    <w:rsid w:val="005E4ACE"/>
    <w:rsid w:val="005E4FD1"/>
    <w:rsid w:val="005E599D"/>
    <w:rsid w:val="005E5B4D"/>
    <w:rsid w:val="005E623B"/>
    <w:rsid w:val="005E6AB0"/>
    <w:rsid w:val="005E7053"/>
    <w:rsid w:val="005E7303"/>
    <w:rsid w:val="005E74D6"/>
    <w:rsid w:val="005E7AA7"/>
    <w:rsid w:val="005F002D"/>
    <w:rsid w:val="005F0775"/>
    <w:rsid w:val="005F0CF5"/>
    <w:rsid w:val="005F1E4E"/>
    <w:rsid w:val="005F21EB"/>
    <w:rsid w:val="005F2AF3"/>
    <w:rsid w:val="005F2DCC"/>
    <w:rsid w:val="005F3522"/>
    <w:rsid w:val="005F4307"/>
    <w:rsid w:val="005F50EF"/>
    <w:rsid w:val="005F52A2"/>
    <w:rsid w:val="005F5A19"/>
    <w:rsid w:val="005F5F33"/>
    <w:rsid w:val="005F644C"/>
    <w:rsid w:val="005F64CF"/>
    <w:rsid w:val="005F6E67"/>
    <w:rsid w:val="0060127B"/>
    <w:rsid w:val="00602B43"/>
    <w:rsid w:val="00602B5B"/>
    <w:rsid w:val="00603C90"/>
    <w:rsid w:val="006041AD"/>
    <w:rsid w:val="00604B25"/>
    <w:rsid w:val="00604E53"/>
    <w:rsid w:val="0060509E"/>
    <w:rsid w:val="00605908"/>
    <w:rsid w:val="006065E7"/>
    <w:rsid w:val="006070EB"/>
    <w:rsid w:val="0060749D"/>
    <w:rsid w:val="00607850"/>
    <w:rsid w:val="00607B96"/>
    <w:rsid w:val="00607C4E"/>
    <w:rsid w:val="00607EE8"/>
    <w:rsid w:val="00610D7C"/>
    <w:rsid w:val="00611524"/>
    <w:rsid w:val="006118B2"/>
    <w:rsid w:val="006122D4"/>
    <w:rsid w:val="00612AFC"/>
    <w:rsid w:val="00613198"/>
    <w:rsid w:val="00613414"/>
    <w:rsid w:val="00614B61"/>
    <w:rsid w:val="00615062"/>
    <w:rsid w:val="0061700F"/>
    <w:rsid w:val="006171D9"/>
    <w:rsid w:val="00617213"/>
    <w:rsid w:val="00620154"/>
    <w:rsid w:val="00620622"/>
    <w:rsid w:val="006209C5"/>
    <w:rsid w:val="00621BB8"/>
    <w:rsid w:val="006228BB"/>
    <w:rsid w:val="00622945"/>
    <w:rsid w:val="00622D6C"/>
    <w:rsid w:val="00622F14"/>
    <w:rsid w:val="0062408D"/>
    <w:rsid w:val="006240CC"/>
    <w:rsid w:val="00624913"/>
    <w:rsid w:val="00624940"/>
    <w:rsid w:val="006253C6"/>
    <w:rsid w:val="006254F8"/>
    <w:rsid w:val="006265B8"/>
    <w:rsid w:val="00627B7E"/>
    <w:rsid w:val="00627DA7"/>
    <w:rsid w:val="00630DA4"/>
    <w:rsid w:val="006312E1"/>
    <w:rsid w:val="0063157F"/>
    <w:rsid w:val="00631CD4"/>
    <w:rsid w:val="00632267"/>
    <w:rsid w:val="0063241D"/>
    <w:rsid w:val="00632570"/>
    <w:rsid w:val="00632597"/>
    <w:rsid w:val="0063317C"/>
    <w:rsid w:val="00633980"/>
    <w:rsid w:val="00634203"/>
    <w:rsid w:val="00634406"/>
    <w:rsid w:val="00634594"/>
    <w:rsid w:val="00634D13"/>
    <w:rsid w:val="00634D80"/>
    <w:rsid w:val="006353B4"/>
    <w:rsid w:val="006358B4"/>
    <w:rsid w:val="00635936"/>
    <w:rsid w:val="006370CB"/>
    <w:rsid w:val="006409AF"/>
    <w:rsid w:val="00640F60"/>
    <w:rsid w:val="006413EA"/>
    <w:rsid w:val="00641724"/>
    <w:rsid w:val="006419AA"/>
    <w:rsid w:val="006419AF"/>
    <w:rsid w:val="00641A77"/>
    <w:rsid w:val="006420EC"/>
    <w:rsid w:val="0064244B"/>
    <w:rsid w:val="0064358B"/>
    <w:rsid w:val="006446D3"/>
    <w:rsid w:val="00644B1F"/>
    <w:rsid w:val="00644B7E"/>
    <w:rsid w:val="0064535D"/>
    <w:rsid w:val="006454E6"/>
    <w:rsid w:val="00645AB1"/>
    <w:rsid w:val="00646235"/>
    <w:rsid w:val="00646A68"/>
    <w:rsid w:val="00646DC3"/>
    <w:rsid w:val="00647444"/>
    <w:rsid w:val="00650026"/>
    <w:rsid w:val="006505BD"/>
    <w:rsid w:val="006508EA"/>
    <w:rsid w:val="0065092E"/>
    <w:rsid w:val="006520FE"/>
    <w:rsid w:val="006526C7"/>
    <w:rsid w:val="006526F2"/>
    <w:rsid w:val="006527E1"/>
    <w:rsid w:val="00652BCD"/>
    <w:rsid w:val="00652D22"/>
    <w:rsid w:val="00653291"/>
    <w:rsid w:val="00654326"/>
    <w:rsid w:val="00654F2C"/>
    <w:rsid w:val="00655184"/>
    <w:rsid w:val="006557A7"/>
    <w:rsid w:val="006557C5"/>
    <w:rsid w:val="00656290"/>
    <w:rsid w:val="006601C9"/>
    <w:rsid w:val="006608D8"/>
    <w:rsid w:val="006611FE"/>
    <w:rsid w:val="00661517"/>
    <w:rsid w:val="006621D7"/>
    <w:rsid w:val="0066302A"/>
    <w:rsid w:val="006647BB"/>
    <w:rsid w:val="00664F0E"/>
    <w:rsid w:val="00665227"/>
    <w:rsid w:val="00667770"/>
    <w:rsid w:val="00670002"/>
    <w:rsid w:val="00670597"/>
    <w:rsid w:val="006706D0"/>
    <w:rsid w:val="00671F1D"/>
    <w:rsid w:val="00671FF6"/>
    <w:rsid w:val="006722A0"/>
    <w:rsid w:val="00672E77"/>
    <w:rsid w:val="00673B41"/>
    <w:rsid w:val="00674E53"/>
    <w:rsid w:val="006752C7"/>
    <w:rsid w:val="00676502"/>
    <w:rsid w:val="0067698F"/>
    <w:rsid w:val="00676A21"/>
    <w:rsid w:val="00676B5E"/>
    <w:rsid w:val="0067722E"/>
    <w:rsid w:val="006773F2"/>
    <w:rsid w:val="006774D6"/>
    <w:rsid w:val="00677574"/>
    <w:rsid w:val="00677B66"/>
    <w:rsid w:val="0068056A"/>
    <w:rsid w:val="006812A6"/>
    <w:rsid w:val="00681CF5"/>
    <w:rsid w:val="006820BB"/>
    <w:rsid w:val="00682BE2"/>
    <w:rsid w:val="00683878"/>
    <w:rsid w:val="00683A9E"/>
    <w:rsid w:val="0068454C"/>
    <w:rsid w:val="00684FE7"/>
    <w:rsid w:val="0068560E"/>
    <w:rsid w:val="00685A2C"/>
    <w:rsid w:val="00685AF8"/>
    <w:rsid w:val="00686BCB"/>
    <w:rsid w:val="00687A76"/>
    <w:rsid w:val="00691B62"/>
    <w:rsid w:val="006932CD"/>
    <w:rsid w:val="006933B5"/>
    <w:rsid w:val="00693D14"/>
    <w:rsid w:val="0069448B"/>
    <w:rsid w:val="0069492A"/>
    <w:rsid w:val="00694A3C"/>
    <w:rsid w:val="0069545E"/>
    <w:rsid w:val="00695A93"/>
    <w:rsid w:val="00695AC4"/>
    <w:rsid w:val="006967D6"/>
    <w:rsid w:val="00696F27"/>
    <w:rsid w:val="00697EB5"/>
    <w:rsid w:val="006A137D"/>
    <w:rsid w:val="006A14AD"/>
    <w:rsid w:val="006A167B"/>
    <w:rsid w:val="006A18C2"/>
    <w:rsid w:val="006A2B15"/>
    <w:rsid w:val="006A2F88"/>
    <w:rsid w:val="006A2FDB"/>
    <w:rsid w:val="006A3383"/>
    <w:rsid w:val="006A417C"/>
    <w:rsid w:val="006A488D"/>
    <w:rsid w:val="006A4D56"/>
    <w:rsid w:val="006A5566"/>
    <w:rsid w:val="006A575A"/>
    <w:rsid w:val="006A649D"/>
    <w:rsid w:val="006A6DE5"/>
    <w:rsid w:val="006B01D0"/>
    <w:rsid w:val="006B077C"/>
    <w:rsid w:val="006B098E"/>
    <w:rsid w:val="006B16AF"/>
    <w:rsid w:val="006B262E"/>
    <w:rsid w:val="006B2D99"/>
    <w:rsid w:val="006B2FA4"/>
    <w:rsid w:val="006B42D6"/>
    <w:rsid w:val="006B523E"/>
    <w:rsid w:val="006B60CE"/>
    <w:rsid w:val="006B6803"/>
    <w:rsid w:val="006B7077"/>
    <w:rsid w:val="006C059A"/>
    <w:rsid w:val="006C1F30"/>
    <w:rsid w:val="006C1F87"/>
    <w:rsid w:val="006C20E0"/>
    <w:rsid w:val="006C2210"/>
    <w:rsid w:val="006C3994"/>
    <w:rsid w:val="006C3FD5"/>
    <w:rsid w:val="006C4F3C"/>
    <w:rsid w:val="006C595B"/>
    <w:rsid w:val="006C5F5D"/>
    <w:rsid w:val="006C7477"/>
    <w:rsid w:val="006D02C6"/>
    <w:rsid w:val="006D0D5C"/>
    <w:rsid w:val="006D0F16"/>
    <w:rsid w:val="006D1CAB"/>
    <w:rsid w:val="006D283C"/>
    <w:rsid w:val="006D2A3F"/>
    <w:rsid w:val="006D2FBC"/>
    <w:rsid w:val="006D3F63"/>
    <w:rsid w:val="006D4413"/>
    <w:rsid w:val="006D442E"/>
    <w:rsid w:val="006D4BA4"/>
    <w:rsid w:val="006D4BE6"/>
    <w:rsid w:val="006D64A3"/>
    <w:rsid w:val="006D65EC"/>
    <w:rsid w:val="006D6EEE"/>
    <w:rsid w:val="006D6FD9"/>
    <w:rsid w:val="006D7217"/>
    <w:rsid w:val="006E0EC3"/>
    <w:rsid w:val="006E138B"/>
    <w:rsid w:val="006E1867"/>
    <w:rsid w:val="006E1962"/>
    <w:rsid w:val="006E2384"/>
    <w:rsid w:val="006E25A7"/>
    <w:rsid w:val="006E2E45"/>
    <w:rsid w:val="006E3C68"/>
    <w:rsid w:val="006E41B4"/>
    <w:rsid w:val="006E51E5"/>
    <w:rsid w:val="006E54A6"/>
    <w:rsid w:val="006E6DD0"/>
    <w:rsid w:val="006E7088"/>
    <w:rsid w:val="006F0330"/>
    <w:rsid w:val="006F0776"/>
    <w:rsid w:val="006F0B05"/>
    <w:rsid w:val="006F1AE4"/>
    <w:rsid w:val="006F1FDC"/>
    <w:rsid w:val="006F26C4"/>
    <w:rsid w:val="006F2839"/>
    <w:rsid w:val="006F4FC7"/>
    <w:rsid w:val="006F6536"/>
    <w:rsid w:val="006F6B8C"/>
    <w:rsid w:val="006F6D95"/>
    <w:rsid w:val="007013EF"/>
    <w:rsid w:val="00702E4F"/>
    <w:rsid w:val="00704539"/>
    <w:rsid w:val="007055BD"/>
    <w:rsid w:val="00705863"/>
    <w:rsid w:val="007073B3"/>
    <w:rsid w:val="007079CC"/>
    <w:rsid w:val="007105F3"/>
    <w:rsid w:val="00710D95"/>
    <w:rsid w:val="00712457"/>
    <w:rsid w:val="00713C49"/>
    <w:rsid w:val="00714A7B"/>
    <w:rsid w:val="00714D37"/>
    <w:rsid w:val="0071686D"/>
    <w:rsid w:val="0071690D"/>
    <w:rsid w:val="00716C84"/>
    <w:rsid w:val="007173CA"/>
    <w:rsid w:val="007178D4"/>
    <w:rsid w:val="007179C8"/>
    <w:rsid w:val="00717BAA"/>
    <w:rsid w:val="007216AA"/>
    <w:rsid w:val="0072189E"/>
    <w:rsid w:val="00721AB5"/>
    <w:rsid w:val="00721CFB"/>
    <w:rsid w:val="00721DEF"/>
    <w:rsid w:val="0072388F"/>
    <w:rsid w:val="00724A43"/>
    <w:rsid w:val="00726A3E"/>
    <w:rsid w:val="00726C35"/>
    <w:rsid w:val="00727217"/>
    <w:rsid w:val="007273AC"/>
    <w:rsid w:val="007275F5"/>
    <w:rsid w:val="00731314"/>
    <w:rsid w:val="00731AD4"/>
    <w:rsid w:val="00731F50"/>
    <w:rsid w:val="0073246A"/>
    <w:rsid w:val="00732A87"/>
    <w:rsid w:val="00732BD1"/>
    <w:rsid w:val="00733865"/>
    <w:rsid w:val="00733CDB"/>
    <w:rsid w:val="007341D0"/>
    <w:rsid w:val="007346E4"/>
    <w:rsid w:val="00734F83"/>
    <w:rsid w:val="00735416"/>
    <w:rsid w:val="00735E69"/>
    <w:rsid w:val="00735ED8"/>
    <w:rsid w:val="00736123"/>
    <w:rsid w:val="00740F22"/>
    <w:rsid w:val="00741977"/>
    <w:rsid w:val="00741CF0"/>
    <w:rsid w:val="00741F1A"/>
    <w:rsid w:val="007428EE"/>
    <w:rsid w:val="00742D0A"/>
    <w:rsid w:val="00742F09"/>
    <w:rsid w:val="00742F5A"/>
    <w:rsid w:val="00743A2C"/>
    <w:rsid w:val="007447B1"/>
    <w:rsid w:val="007447DA"/>
    <w:rsid w:val="007450F8"/>
    <w:rsid w:val="0074531E"/>
    <w:rsid w:val="00745579"/>
    <w:rsid w:val="00745E94"/>
    <w:rsid w:val="00745FFE"/>
    <w:rsid w:val="00746650"/>
    <w:rsid w:val="0074696E"/>
    <w:rsid w:val="00747108"/>
    <w:rsid w:val="00747C74"/>
    <w:rsid w:val="00750029"/>
    <w:rsid w:val="00750135"/>
    <w:rsid w:val="00750222"/>
    <w:rsid w:val="007504BA"/>
    <w:rsid w:val="00750EC2"/>
    <w:rsid w:val="00751507"/>
    <w:rsid w:val="00751E33"/>
    <w:rsid w:val="007522F8"/>
    <w:rsid w:val="00752B28"/>
    <w:rsid w:val="00752D4A"/>
    <w:rsid w:val="007534ED"/>
    <w:rsid w:val="00753D03"/>
    <w:rsid w:val="007541A9"/>
    <w:rsid w:val="00754CE6"/>
    <w:rsid w:val="00754E36"/>
    <w:rsid w:val="007573AE"/>
    <w:rsid w:val="00757976"/>
    <w:rsid w:val="00760FEA"/>
    <w:rsid w:val="00761774"/>
    <w:rsid w:val="00762125"/>
    <w:rsid w:val="00762784"/>
    <w:rsid w:val="00762F4C"/>
    <w:rsid w:val="00763139"/>
    <w:rsid w:val="00763AD9"/>
    <w:rsid w:val="007640FF"/>
    <w:rsid w:val="0076410F"/>
    <w:rsid w:val="00765851"/>
    <w:rsid w:val="007659F5"/>
    <w:rsid w:val="00766F80"/>
    <w:rsid w:val="0076711F"/>
    <w:rsid w:val="00770F37"/>
    <w:rsid w:val="007711A0"/>
    <w:rsid w:val="00771299"/>
    <w:rsid w:val="007716D3"/>
    <w:rsid w:val="00772C45"/>
    <w:rsid w:val="00772D5E"/>
    <w:rsid w:val="00774559"/>
    <w:rsid w:val="0077463E"/>
    <w:rsid w:val="00774714"/>
    <w:rsid w:val="00775D6D"/>
    <w:rsid w:val="00775D7E"/>
    <w:rsid w:val="00776549"/>
    <w:rsid w:val="00776928"/>
    <w:rsid w:val="00776DAD"/>
    <w:rsid w:val="00776E0F"/>
    <w:rsid w:val="00776E29"/>
    <w:rsid w:val="007774B1"/>
    <w:rsid w:val="00777BE1"/>
    <w:rsid w:val="00780993"/>
    <w:rsid w:val="00780AAD"/>
    <w:rsid w:val="00782A58"/>
    <w:rsid w:val="0078317A"/>
    <w:rsid w:val="007831E0"/>
    <w:rsid w:val="007833D8"/>
    <w:rsid w:val="0078385C"/>
    <w:rsid w:val="00783BBD"/>
    <w:rsid w:val="00783F55"/>
    <w:rsid w:val="0078420B"/>
    <w:rsid w:val="00784BC9"/>
    <w:rsid w:val="00785677"/>
    <w:rsid w:val="007856FC"/>
    <w:rsid w:val="00785DAD"/>
    <w:rsid w:val="00785FFA"/>
    <w:rsid w:val="0078612D"/>
    <w:rsid w:val="0078679A"/>
    <w:rsid w:val="00786F16"/>
    <w:rsid w:val="00787192"/>
    <w:rsid w:val="00791619"/>
    <w:rsid w:val="007918C7"/>
    <w:rsid w:val="00791BD7"/>
    <w:rsid w:val="007921E4"/>
    <w:rsid w:val="007925FA"/>
    <w:rsid w:val="007933F7"/>
    <w:rsid w:val="007939DF"/>
    <w:rsid w:val="00794007"/>
    <w:rsid w:val="00795712"/>
    <w:rsid w:val="00796733"/>
    <w:rsid w:val="00796DFA"/>
    <w:rsid w:val="00796E20"/>
    <w:rsid w:val="00797C32"/>
    <w:rsid w:val="00797D07"/>
    <w:rsid w:val="00797F93"/>
    <w:rsid w:val="007A11E8"/>
    <w:rsid w:val="007A22C2"/>
    <w:rsid w:val="007A2C9E"/>
    <w:rsid w:val="007A3B09"/>
    <w:rsid w:val="007A3D34"/>
    <w:rsid w:val="007A45FF"/>
    <w:rsid w:val="007A495C"/>
    <w:rsid w:val="007A5A36"/>
    <w:rsid w:val="007A6130"/>
    <w:rsid w:val="007B0914"/>
    <w:rsid w:val="007B0AB0"/>
    <w:rsid w:val="007B0BE3"/>
    <w:rsid w:val="007B0E96"/>
    <w:rsid w:val="007B1374"/>
    <w:rsid w:val="007B18BB"/>
    <w:rsid w:val="007B1A60"/>
    <w:rsid w:val="007B1AF1"/>
    <w:rsid w:val="007B1E41"/>
    <w:rsid w:val="007B2CE1"/>
    <w:rsid w:val="007B32E5"/>
    <w:rsid w:val="007B336E"/>
    <w:rsid w:val="007B341D"/>
    <w:rsid w:val="007B398D"/>
    <w:rsid w:val="007B3AE6"/>
    <w:rsid w:val="007B3DB9"/>
    <w:rsid w:val="007B3E91"/>
    <w:rsid w:val="007B4D5C"/>
    <w:rsid w:val="007B589F"/>
    <w:rsid w:val="007B6186"/>
    <w:rsid w:val="007B649D"/>
    <w:rsid w:val="007B6E5D"/>
    <w:rsid w:val="007B71AB"/>
    <w:rsid w:val="007B73BC"/>
    <w:rsid w:val="007B75E2"/>
    <w:rsid w:val="007B76DF"/>
    <w:rsid w:val="007B7BAA"/>
    <w:rsid w:val="007B7D8F"/>
    <w:rsid w:val="007C062D"/>
    <w:rsid w:val="007C07C0"/>
    <w:rsid w:val="007C1838"/>
    <w:rsid w:val="007C2030"/>
    <w:rsid w:val="007C20B9"/>
    <w:rsid w:val="007C2684"/>
    <w:rsid w:val="007C2AE8"/>
    <w:rsid w:val="007C2C6B"/>
    <w:rsid w:val="007C3197"/>
    <w:rsid w:val="007C45C4"/>
    <w:rsid w:val="007C521E"/>
    <w:rsid w:val="007C5689"/>
    <w:rsid w:val="007C5A05"/>
    <w:rsid w:val="007C7301"/>
    <w:rsid w:val="007C7859"/>
    <w:rsid w:val="007C7F28"/>
    <w:rsid w:val="007D0595"/>
    <w:rsid w:val="007D0E54"/>
    <w:rsid w:val="007D1466"/>
    <w:rsid w:val="007D25BD"/>
    <w:rsid w:val="007D2BDE"/>
    <w:rsid w:val="007D2F0E"/>
    <w:rsid w:val="007D2FB6"/>
    <w:rsid w:val="007D3D60"/>
    <w:rsid w:val="007D4137"/>
    <w:rsid w:val="007D49EB"/>
    <w:rsid w:val="007D4A24"/>
    <w:rsid w:val="007D5177"/>
    <w:rsid w:val="007D54B4"/>
    <w:rsid w:val="007D5E1C"/>
    <w:rsid w:val="007D6051"/>
    <w:rsid w:val="007D6FAA"/>
    <w:rsid w:val="007D7ECE"/>
    <w:rsid w:val="007E0DE2"/>
    <w:rsid w:val="007E0FA5"/>
    <w:rsid w:val="007E14B9"/>
    <w:rsid w:val="007E2A12"/>
    <w:rsid w:val="007E3173"/>
    <w:rsid w:val="007E3B98"/>
    <w:rsid w:val="007E417A"/>
    <w:rsid w:val="007E4278"/>
    <w:rsid w:val="007E52DD"/>
    <w:rsid w:val="007E5E9E"/>
    <w:rsid w:val="007E619E"/>
    <w:rsid w:val="007E6994"/>
    <w:rsid w:val="007F0CE9"/>
    <w:rsid w:val="007F1F67"/>
    <w:rsid w:val="007F239A"/>
    <w:rsid w:val="007F29D2"/>
    <w:rsid w:val="007F31B6"/>
    <w:rsid w:val="007F31F6"/>
    <w:rsid w:val="007F336E"/>
    <w:rsid w:val="007F3540"/>
    <w:rsid w:val="007F3710"/>
    <w:rsid w:val="007F3963"/>
    <w:rsid w:val="007F4C2C"/>
    <w:rsid w:val="007F4D5C"/>
    <w:rsid w:val="007F546C"/>
    <w:rsid w:val="007F625F"/>
    <w:rsid w:val="007F661F"/>
    <w:rsid w:val="007F665E"/>
    <w:rsid w:val="007F677D"/>
    <w:rsid w:val="007F73AD"/>
    <w:rsid w:val="007F7494"/>
    <w:rsid w:val="007F7F8D"/>
    <w:rsid w:val="00800412"/>
    <w:rsid w:val="0080092C"/>
    <w:rsid w:val="00801452"/>
    <w:rsid w:val="00801D06"/>
    <w:rsid w:val="00801F7D"/>
    <w:rsid w:val="008024E0"/>
    <w:rsid w:val="00802536"/>
    <w:rsid w:val="008026C8"/>
    <w:rsid w:val="0080401E"/>
    <w:rsid w:val="0080587B"/>
    <w:rsid w:val="00805C3F"/>
    <w:rsid w:val="00805F6B"/>
    <w:rsid w:val="00806468"/>
    <w:rsid w:val="00806885"/>
    <w:rsid w:val="00807801"/>
    <w:rsid w:val="008100D4"/>
    <w:rsid w:val="00810149"/>
    <w:rsid w:val="008119CA"/>
    <w:rsid w:val="00811BBF"/>
    <w:rsid w:val="00812336"/>
    <w:rsid w:val="00812A57"/>
    <w:rsid w:val="008130C4"/>
    <w:rsid w:val="0081467C"/>
    <w:rsid w:val="00814872"/>
    <w:rsid w:val="0081531C"/>
    <w:rsid w:val="008155C4"/>
    <w:rsid w:val="008155F0"/>
    <w:rsid w:val="008159C0"/>
    <w:rsid w:val="00816735"/>
    <w:rsid w:val="00820069"/>
    <w:rsid w:val="00820141"/>
    <w:rsid w:val="00820521"/>
    <w:rsid w:val="00820E0C"/>
    <w:rsid w:val="00821A7A"/>
    <w:rsid w:val="00821D05"/>
    <w:rsid w:val="00822C7C"/>
    <w:rsid w:val="008230D6"/>
    <w:rsid w:val="008230F4"/>
    <w:rsid w:val="00823275"/>
    <w:rsid w:val="0082366F"/>
    <w:rsid w:val="00824677"/>
    <w:rsid w:val="00825053"/>
    <w:rsid w:val="00827193"/>
    <w:rsid w:val="00827806"/>
    <w:rsid w:val="0082797C"/>
    <w:rsid w:val="008300AC"/>
    <w:rsid w:val="008301EB"/>
    <w:rsid w:val="00831C2F"/>
    <w:rsid w:val="00832A19"/>
    <w:rsid w:val="008333C3"/>
    <w:rsid w:val="00833876"/>
    <w:rsid w:val="008338A2"/>
    <w:rsid w:val="00834C7D"/>
    <w:rsid w:val="0084186D"/>
    <w:rsid w:val="00841AA9"/>
    <w:rsid w:val="00842CDB"/>
    <w:rsid w:val="00845813"/>
    <w:rsid w:val="00845C5B"/>
    <w:rsid w:val="00846F9D"/>
    <w:rsid w:val="00846FC8"/>
    <w:rsid w:val="008474FE"/>
    <w:rsid w:val="00847FD8"/>
    <w:rsid w:val="008502D6"/>
    <w:rsid w:val="00850A81"/>
    <w:rsid w:val="008513F6"/>
    <w:rsid w:val="008514BE"/>
    <w:rsid w:val="008519EA"/>
    <w:rsid w:val="0085232E"/>
    <w:rsid w:val="00852980"/>
    <w:rsid w:val="00853404"/>
    <w:rsid w:val="008534F3"/>
    <w:rsid w:val="00853D1B"/>
    <w:rsid w:val="00853EE4"/>
    <w:rsid w:val="0085424F"/>
    <w:rsid w:val="00854B01"/>
    <w:rsid w:val="00854FA2"/>
    <w:rsid w:val="00855535"/>
    <w:rsid w:val="00856068"/>
    <w:rsid w:val="008560F9"/>
    <w:rsid w:val="00856899"/>
    <w:rsid w:val="00856E72"/>
    <w:rsid w:val="00856FBB"/>
    <w:rsid w:val="00857C5A"/>
    <w:rsid w:val="008600D6"/>
    <w:rsid w:val="00860AE0"/>
    <w:rsid w:val="008617F7"/>
    <w:rsid w:val="008623EF"/>
    <w:rsid w:val="0086255E"/>
    <w:rsid w:val="008626A0"/>
    <w:rsid w:val="008626CE"/>
    <w:rsid w:val="00862A4F"/>
    <w:rsid w:val="00863107"/>
    <w:rsid w:val="008633F0"/>
    <w:rsid w:val="008638DF"/>
    <w:rsid w:val="00863982"/>
    <w:rsid w:val="0086464C"/>
    <w:rsid w:val="008649CC"/>
    <w:rsid w:val="00865D28"/>
    <w:rsid w:val="00866538"/>
    <w:rsid w:val="0086687A"/>
    <w:rsid w:val="00866A93"/>
    <w:rsid w:val="00866B27"/>
    <w:rsid w:val="00866BB7"/>
    <w:rsid w:val="00867467"/>
    <w:rsid w:val="00867CC0"/>
    <w:rsid w:val="00867D9D"/>
    <w:rsid w:val="0087169A"/>
    <w:rsid w:val="00871C5B"/>
    <w:rsid w:val="00871E07"/>
    <w:rsid w:val="00872986"/>
    <w:rsid w:val="00872C54"/>
    <w:rsid w:val="00872E0A"/>
    <w:rsid w:val="00872F28"/>
    <w:rsid w:val="0087349A"/>
    <w:rsid w:val="00873594"/>
    <w:rsid w:val="008735F2"/>
    <w:rsid w:val="00873862"/>
    <w:rsid w:val="00873DFC"/>
    <w:rsid w:val="008750EE"/>
    <w:rsid w:val="00875285"/>
    <w:rsid w:val="008759A2"/>
    <w:rsid w:val="00875E55"/>
    <w:rsid w:val="00877599"/>
    <w:rsid w:val="00880799"/>
    <w:rsid w:val="008808BD"/>
    <w:rsid w:val="00880F85"/>
    <w:rsid w:val="008810F3"/>
    <w:rsid w:val="00881181"/>
    <w:rsid w:val="00882B3E"/>
    <w:rsid w:val="00882E3C"/>
    <w:rsid w:val="00884687"/>
    <w:rsid w:val="00884B62"/>
    <w:rsid w:val="00884F04"/>
    <w:rsid w:val="0088529C"/>
    <w:rsid w:val="00885B0B"/>
    <w:rsid w:val="00885E3D"/>
    <w:rsid w:val="00887903"/>
    <w:rsid w:val="008879B4"/>
    <w:rsid w:val="00890594"/>
    <w:rsid w:val="00890817"/>
    <w:rsid w:val="00890CDC"/>
    <w:rsid w:val="00890EED"/>
    <w:rsid w:val="00891228"/>
    <w:rsid w:val="0089270A"/>
    <w:rsid w:val="00892E0F"/>
    <w:rsid w:val="00893AF6"/>
    <w:rsid w:val="00893F63"/>
    <w:rsid w:val="008945A2"/>
    <w:rsid w:val="00894BC4"/>
    <w:rsid w:val="00894EEB"/>
    <w:rsid w:val="008958E1"/>
    <w:rsid w:val="00896D5A"/>
    <w:rsid w:val="008A0A67"/>
    <w:rsid w:val="008A106A"/>
    <w:rsid w:val="008A190B"/>
    <w:rsid w:val="008A1DBD"/>
    <w:rsid w:val="008A28A8"/>
    <w:rsid w:val="008A3939"/>
    <w:rsid w:val="008A3AC2"/>
    <w:rsid w:val="008A53AB"/>
    <w:rsid w:val="008A557E"/>
    <w:rsid w:val="008A5B32"/>
    <w:rsid w:val="008A5D60"/>
    <w:rsid w:val="008A6571"/>
    <w:rsid w:val="008B0C67"/>
    <w:rsid w:val="008B10B4"/>
    <w:rsid w:val="008B2029"/>
    <w:rsid w:val="008B2357"/>
    <w:rsid w:val="008B26FD"/>
    <w:rsid w:val="008B2EE4"/>
    <w:rsid w:val="008B3821"/>
    <w:rsid w:val="008B4502"/>
    <w:rsid w:val="008B4AC5"/>
    <w:rsid w:val="008B4D3D"/>
    <w:rsid w:val="008B57C7"/>
    <w:rsid w:val="008B633A"/>
    <w:rsid w:val="008B6661"/>
    <w:rsid w:val="008B67DE"/>
    <w:rsid w:val="008B6E23"/>
    <w:rsid w:val="008C1075"/>
    <w:rsid w:val="008C1F5B"/>
    <w:rsid w:val="008C2F92"/>
    <w:rsid w:val="008C348B"/>
    <w:rsid w:val="008C36C4"/>
    <w:rsid w:val="008C463A"/>
    <w:rsid w:val="008C4A7D"/>
    <w:rsid w:val="008C4BD1"/>
    <w:rsid w:val="008C589D"/>
    <w:rsid w:val="008C5F13"/>
    <w:rsid w:val="008C67F6"/>
    <w:rsid w:val="008C6804"/>
    <w:rsid w:val="008C6D51"/>
    <w:rsid w:val="008D04DD"/>
    <w:rsid w:val="008D16C5"/>
    <w:rsid w:val="008D1866"/>
    <w:rsid w:val="008D2156"/>
    <w:rsid w:val="008D2846"/>
    <w:rsid w:val="008D304E"/>
    <w:rsid w:val="008D31AF"/>
    <w:rsid w:val="008D374D"/>
    <w:rsid w:val="008D4236"/>
    <w:rsid w:val="008D462F"/>
    <w:rsid w:val="008D5B45"/>
    <w:rsid w:val="008D5C45"/>
    <w:rsid w:val="008D62AA"/>
    <w:rsid w:val="008D6DCF"/>
    <w:rsid w:val="008E10E4"/>
    <w:rsid w:val="008E20F2"/>
    <w:rsid w:val="008E2B57"/>
    <w:rsid w:val="008E4376"/>
    <w:rsid w:val="008E4899"/>
    <w:rsid w:val="008E48B8"/>
    <w:rsid w:val="008E4C9C"/>
    <w:rsid w:val="008E4EFE"/>
    <w:rsid w:val="008E517B"/>
    <w:rsid w:val="008E5D86"/>
    <w:rsid w:val="008E5F33"/>
    <w:rsid w:val="008E6085"/>
    <w:rsid w:val="008E7A0A"/>
    <w:rsid w:val="008E7B49"/>
    <w:rsid w:val="008F0150"/>
    <w:rsid w:val="008F1057"/>
    <w:rsid w:val="008F1674"/>
    <w:rsid w:val="008F17F3"/>
    <w:rsid w:val="008F1899"/>
    <w:rsid w:val="008F1D7C"/>
    <w:rsid w:val="008F3239"/>
    <w:rsid w:val="008F3504"/>
    <w:rsid w:val="008F3765"/>
    <w:rsid w:val="008F37EA"/>
    <w:rsid w:val="008F4D70"/>
    <w:rsid w:val="008F4DBC"/>
    <w:rsid w:val="008F59F6"/>
    <w:rsid w:val="008F712D"/>
    <w:rsid w:val="00900719"/>
    <w:rsid w:val="00901255"/>
    <w:rsid w:val="00901680"/>
    <w:rsid w:val="009017AC"/>
    <w:rsid w:val="00902A9A"/>
    <w:rsid w:val="00903561"/>
    <w:rsid w:val="0090450D"/>
    <w:rsid w:val="00904A1C"/>
    <w:rsid w:val="00905030"/>
    <w:rsid w:val="0090546B"/>
    <w:rsid w:val="00906490"/>
    <w:rsid w:val="009064FE"/>
    <w:rsid w:val="00910255"/>
    <w:rsid w:val="0091078F"/>
    <w:rsid w:val="00910A80"/>
    <w:rsid w:val="009111B2"/>
    <w:rsid w:val="009111CE"/>
    <w:rsid w:val="00912C27"/>
    <w:rsid w:val="009132BE"/>
    <w:rsid w:val="00914C70"/>
    <w:rsid w:val="009151F5"/>
    <w:rsid w:val="00916011"/>
    <w:rsid w:val="0091613D"/>
    <w:rsid w:val="009171D1"/>
    <w:rsid w:val="00920733"/>
    <w:rsid w:val="009209F3"/>
    <w:rsid w:val="00921250"/>
    <w:rsid w:val="00921C8A"/>
    <w:rsid w:val="009224F5"/>
    <w:rsid w:val="0092388B"/>
    <w:rsid w:val="00923A11"/>
    <w:rsid w:val="00923CBB"/>
    <w:rsid w:val="00924211"/>
    <w:rsid w:val="00924AE1"/>
    <w:rsid w:val="00924C65"/>
    <w:rsid w:val="00924F58"/>
    <w:rsid w:val="00925678"/>
    <w:rsid w:val="009257ED"/>
    <w:rsid w:val="009259D0"/>
    <w:rsid w:val="0092623F"/>
    <w:rsid w:val="009269B1"/>
    <w:rsid w:val="0092724D"/>
    <w:rsid w:val="009272B3"/>
    <w:rsid w:val="009315BE"/>
    <w:rsid w:val="00931892"/>
    <w:rsid w:val="00931BEB"/>
    <w:rsid w:val="009324C6"/>
    <w:rsid w:val="00932F52"/>
    <w:rsid w:val="009332C6"/>
    <w:rsid w:val="0093338F"/>
    <w:rsid w:val="009342A5"/>
    <w:rsid w:val="00934831"/>
    <w:rsid w:val="00934E82"/>
    <w:rsid w:val="0093530C"/>
    <w:rsid w:val="0093572B"/>
    <w:rsid w:val="00936437"/>
    <w:rsid w:val="00936D31"/>
    <w:rsid w:val="00936E41"/>
    <w:rsid w:val="00937BD9"/>
    <w:rsid w:val="00937E13"/>
    <w:rsid w:val="00937EA8"/>
    <w:rsid w:val="00937F1F"/>
    <w:rsid w:val="00940A65"/>
    <w:rsid w:val="00941034"/>
    <w:rsid w:val="009415EA"/>
    <w:rsid w:val="00941AEB"/>
    <w:rsid w:val="00942537"/>
    <w:rsid w:val="00942D66"/>
    <w:rsid w:val="00943ED1"/>
    <w:rsid w:val="00944270"/>
    <w:rsid w:val="00944889"/>
    <w:rsid w:val="00945364"/>
    <w:rsid w:val="009459D5"/>
    <w:rsid w:val="009470E1"/>
    <w:rsid w:val="009471B6"/>
    <w:rsid w:val="009478B1"/>
    <w:rsid w:val="00947C35"/>
    <w:rsid w:val="0095014C"/>
    <w:rsid w:val="00950A3E"/>
    <w:rsid w:val="00950E2C"/>
    <w:rsid w:val="0095161B"/>
    <w:rsid w:val="0095181E"/>
    <w:rsid w:val="00951D50"/>
    <w:rsid w:val="009525EB"/>
    <w:rsid w:val="0095470B"/>
    <w:rsid w:val="00954874"/>
    <w:rsid w:val="00954D01"/>
    <w:rsid w:val="0095615A"/>
    <w:rsid w:val="00957948"/>
    <w:rsid w:val="0095B475"/>
    <w:rsid w:val="00960141"/>
    <w:rsid w:val="0096072F"/>
    <w:rsid w:val="009608CD"/>
    <w:rsid w:val="00961356"/>
    <w:rsid w:val="00961400"/>
    <w:rsid w:val="009623FD"/>
    <w:rsid w:val="00963646"/>
    <w:rsid w:val="00963DCE"/>
    <w:rsid w:val="00963FA4"/>
    <w:rsid w:val="009643AD"/>
    <w:rsid w:val="0096632D"/>
    <w:rsid w:val="00966521"/>
    <w:rsid w:val="00967124"/>
    <w:rsid w:val="00967335"/>
    <w:rsid w:val="00970D76"/>
    <w:rsid w:val="009718C7"/>
    <w:rsid w:val="009718DE"/>
    <w:rsid w:val="00972061"/>
    <w:rsid w:val="00972E03"/>
    <w:rsid w:val="00973E9E"/>
    <w:rsid w:val="009744FB"/>
    <w:rsid w:val="00974513"/>
    <w:rsid w:val="0097466C"/>
    <w:rsid w:val="00974BDA"/>
    <w:rsid w:val="0097559F"/>
    <w:rsid w:val="009758C4"/>
    <w:rsid w:val="009761EA"/>
    <w:rsid w:val="00976A9D"/>
    <w:rsid w:val="0097761E"/>
    <w:rsid w:val="00977741"/>
    <w:rsid w:val="00977F64"/>
    <w:rsid w:val="009801F6"/>
    <w:rsid w:val="00981184"/>
    <w:rsid w:val="0098180A"/>
    <w:rsid w:val="00982454"/>
    <w:rsid w:val="00982CF0"/>
    <w:rsid w:val="00982E71"/>
    <w:rsid w:val="00983472"/>
    <w:rsid w:val="00984073"/>
    <w:rsid w:val="0098428A"/>
    <w:rsid w:val="009845FC"/>
    <w:rsid w:val="009853E1"/>
    <w:rsid w:val="009857FC"/>
    <w:rsid w:val="00985EF3"/>
    <w:rsid w:val="0098694A"/>
    <w:rsid w:val="00986AB8"/>
    <w:rsid w:val="00986E61"/>
    <w:rsid w:val="00986E6B"/>
    <w:rsid w:val="00990032"/>
    <w:rsid w:val="00990B19"/>
    <w:rsid w:val="0099153B"/>
    <w:rsid w:val="00991769"/>
    <w:rsid w:val="0099232C"/>
    <w:rsid w:val="00992B1B"/>
    <w:rsid w:val="0099380C"/>
    <w:rsid w:val="00994386"/>
    <w:rsid w:val="00994791"/>
    <w:rsid w:val="009947EB"/>
    <w:rsid w:val="009950E7"/>
    <w:rsid w:val="0099533C"/>
    <w:rsid w:val="009966D1"/>
    <w:rsid w:val="009A018D"/>
    <w:rsid w:val="009A13D8"/>
    <w:rsid w:val="009A279E"/>
    <w:rsid w:val="009A2B44"/>
    <w:rsid w:val="009A3015"/>
    <w:rsid w:val="009A30A6"/>
    <w:rsid w:val="009A3490"/>
    <w:rsid w:val="009A4D81"/>
    <w:rsid w:val="009A64F2"/>
    <w:rsid w:val="009A7060"/>
    <w:rsid w:val="009A77A7"/>
    <w:rsid w:val="009B0A6F"/>
    <w:rsid w:val="009B0A94"/>
    <w:rsid w:val="009B0F8B"/>
    <w:rsid w:val="009B186D"/>
    <w:rsid w:val="009B2950"/>
    <w:rsid w:val="009B2AE8"/>
    <w:rsid w:val="009B3A1C"/>
    <w:rsid w:val="009B3BC6"/>
    <w:rsid w:val="009B4212"/>
    <w:rsid w:val="009B4499"/>
    <w:rsid w:val="009B5622"/>
    <w:rsid w:val="009B59E9"/>
    <w:rsid w:val="009B5FD7"/>
    <w:rsid w:val="009B6CAC"/>
    <w:rsid w:val="009B70AA"/>
    <w:rsid w:val="009B7E07"/>
    <w:rsid w:val="009C05EC"/>
    <w:rsid w:val="009C1101"/>
    <w:rsid w:val="009C1A3D"/>
    <w:rsid w:val="009C1CB1"/>
    <w:rsid w:val="009C21CB"/>
    <w:rsid w:val="009C233F"/>
    <w:rsid w:val="009C3EDE"/>
    <w:rsid w:val="009C40F5"/>
    <w:rsid w:val="009C445D"/>
    <w:rsid w:val="009C5068"/>
    <w:rsid w:val="009C5BB3"/>
    <w:rsid w:val="009C5E77"/>
    <w:rsid w:val="009C654F"/>
    <w:rsid w:val="009C6B29"/>
    <w:rsid w:val="009C7A7E"/>
    <w:rsid w:val="009C7B92"/>
    <w:rsid w:val="009D02E8"/>
    <w:rsid w:val="009D030B"/>
    <w:rsid w:val="009D0431"/>
    <w:rsid w:val="009D09E4"/>
    <w:rsid w:val="009D1246"/>
    <w:rsid w:val="009D245E"/>
    <w:rsid w:val="009D2AAA"/>
    <w:rsid w:val="009D2B85"/>
    <w:rsid w:val="009D51CC"/>
    <w:rsid w:val="009D51D0"/>
    <w:rsid w:val="009D5E64"/>
    <w:rsid w:val="009D70A4"/>
    <w:rsid w:val="009D7A52"/>
    <w:rsid w:val="009D7B14"/>
    <w:rsid w:val="009D7F73"/>
    <w:rsid w:val="009E08D1"/>
    <w:rsid w:val="009E0DC8"/>
    <w:rsid w:val="009E1B95"/>
    <w:rsid w:val="009E358D"/>
    <w:rsid w:val="009E39B4"/>
    <w:rsid w:val="009E496F"/>
    <w:rsid w:val="009E4B0D"/>
    <w:rsid w:val="009E5250"/>
    <w:rsid w:val="009E639A"/>
    <w:rsid w:val="009E63F4"/>
    <w:rsid w:val="009E765F"/>
    <w:rsid w:val="009E7A69"/>
    <w:rsid w:val="009E7F92"/>
    <w:rsid w:val="009F02A3"/>
    <w:rsid w:val="009F0CFB"/>
    <w:rsid w:val="009F0D36"/>
    <w:rsid w:val="009F2F27"/>
    <w:rsid w:val="009F34AA"/>
    <w:rsid w:val="009F454B"/>
    <w:rsid w:val="009F6BCB"/>
    <w:rsid w:val="009F6CBA"/>
    <w:rsid w:val="009F7B78"/>
    <w:rsid w:val="00A0057A"/>
    <w:rsid w:val="00A00874"/>
    <w:rsid w:val="00A02FA1"/>
    <w:rsid w:val="00A03605"/>
    <w:rsid w:val="00A03843"/>
    <w:rsid w:val="00A03C42"/>
    <w:rsid w:val="00A03E90"/>
    <w:rsid w:val="00A03EDD"/>
    <w:rsid w:val="00A04470"/>
    <w:rsid w:val="00A04488"/>
    <w:rsid w:val="00A04CCE"/>
    <w:rsid w:val="00A05226"/>
    <w:rsid w:val="00A05733"/>
    <w:rsid w:val="00A05941"/>
    <w:rsid w:val="00A05984"/>
    <w:rsid w:val="00A0634E"/>
    <w:rsid w:val="00A07038"/>
    <w:rsid w:val="00A07421"/>
    <w:rsid w:val="00A0776B"/>
    <w:rsid w:val="00A10FB9"/>
    <w:rsid w:val="00A11421"/>
    <w:rsid w:val="00A11AEA"/>
    <w:rsid w:val="00A11FD8"/>
    <w:rsid w:val="00A126CF"/>
    <w:rsid w:val="00A12AE6"/>
    <w:rsid w:val="00A12F37"/>
    <w:rsid w:val="00A1389F"/>
    <w:rsid w:val="00A14211"/>
    <w:rsid w:val="00A1498A"/>
    <w:rsid w:val="00A14996"/>
    <w:rsid w:val="00A157B1"/>
    <w:rsid w:val="00A1636B"/>
    <w:rsid w:val="00A209BD"/>
    <w:rsid w:val="00A22229"/>
    <w:rsid w:val="00A22AFD"/>
    <w:rsid w:val="00A236D6"/>
    <w:rsid w:val="00A237BA"/>
    <w:rsid w:val="00A243B4"/>
    <w:rsid w:val="00A24442"/>
    <w:rsid w:val="00A252B9"/>
    <w:rsid w:val="00A260DB"/>
    <w:rsid w:val="00A26E38"/>
    <w:rsid w:val="00A278DE"/>
    <w:rsid w:val="00A27C17"/>
    <w:rsid w:val="00A30DEF"/>
    <w:rsid w:val="00A30F82"/>
    <w:rsid w:val="00A31285"/>
    <w:rsid w:val="00A32577"/>
    <w:rsid w:val="00A32F18"/>
    <w:rsid w:val="00A330BB"/>
    <w:rsid w:val="00A332CD"/>
    <w:rsid w:val="00A3425F"/>
    <w:rsid w:val="00A34566"/>
    <w:rsid w:val="00A34A43"/>
    <w:rsid w:val="00A34ACD"/>
    <w:rsid w:val="00A34C8E"/>
    <w:rsid w:val="00A34E9D"/>
    <w:rsid w:val="00A36382"/>
    <w:rsid w:val="00A36715"/>
    <w:rsid w:val="00A36926"/>
    <w:rsid w:val="00A369ED"/>
    <w:rsid w:val="00A377F4"/>
    <w:rsid w:val="00A40317"/>
    <w:rsid w:val="00A40AA5"/>
    <w:rsid w:val="00A44862"/>
    <w:rsid w:val="00A44882"/>
    <w:rsid w:val="00A44D3A"/>
    <w:rsid w:val="00A45125"/>
    <w:rsid w:val="00A451A8"/>
    <w:rsid w:val="00A452A7"/>
    <w:rsid w:val="00A45C59"/>
    <w:rsid w:val="00A50145"/>
    <w:rsid w:val="00A513A9"/>
    <w:rsid w:val="00A528BD"/>
    <w:rsid w:val="00A52BF1"/>
    <w:rsid w:val="00A52E4F"/>
    <w:rsid w:val="00A53613"/>
    <w:rsid w:val="00A53CD0"/>
    <w:rsid w:val="00A54715"/>
    <w:rsid w:val="00A549A9"/>
    <w:rsid w:val="00A568D3"/>
    <w:rsid w:val="00A6061C"/>
    <w:rsid w:val="00A61951"/>
    <w:rsid w:val="00A61A65"/>
    <w:rsid w:val="00A61FFC"/>
    <w:rsid w:val="00A620F9"/>
    <w:rsid w:val="00A6276D"/>
    <w:rsid w:val="00A62A42"/>
    <w:rsid w:val="00A62D44"/>
    <w:rsid w:val="00A63107"/>
    <w:rsid w:val="00A63708"/>
    <w:rsid w:val="00A6392B"/>
    <w:rsid w:val="00A63BA1"/>
    <w:rsid w:val="00A63BB5"/>
    <w:rsid w:val="00A63C27"/>
    <w:rsid w:val="00A649DC"/>
    <w:rsid w:val="00A65109"/>
    <w:rsid w:val="00A65238"/>
    <w:rsid w:val="00A65E9E"/>
    <w:rsid w:val="00A66304"/>
    <w:rsid w:val="00A665E3"/>
    <w:rsid w:val="00A66676"/>
    <w:rsid w:val="00A66AAD"/>
    <w:rsid w:val="00A67263"/>
    <w:rsid w:val="00A70E73"/>
    <w:rsid w:val="00A7161C"/>
    <w:rsid w:val="00A717BD"/>
    <w:rsid w:val="00A71CAD"/>
    <w:rsid w:val="00A71E0D"/>
    <w:rsid w:val="00A73160"/>
    <w:rsid w:val="00A73967"/>
    <w:rsid w:val="00A74059"/>
    <w:rsid w:val="00A742B3"/>
    <w:rsid w:val="00A76176"/>
    <w:rsid w:val="00A7725D"/>
    <w:rsid w:val="00A77554"/>
    <w:rsid w:val="00A77AA3"/>
    <w:rsid w:val="00A80D52"/>
    <w:rsid w:val="00A81626"/>
    <w:rsid w:val="00A81FD6"/>
    <w:rsid w:val="00A8236D"/>
    <w:rsid w:val="00A854EB"/>
    <w:rsid w:val="00A85608"/>
    <w:rsid w:val="00A872E5"/>
    <w:rsid w:val="00A90112"/>
    <w:rsid w:val="00A90980"/>
    <w:rsid w:val="00A90D08"/>
    <w:rsid w:val="00A91406"/>
    <w:rsid w:val="00A92CEA"/>
    <w:rsid w:val="00A93CA0"/>
    <w:rsid w:val="00A9563B"/>
    <w:rsid w:val="00A95691"/>
    <w:rsid w:val="00A95816"/>
    <w:rsid w:val="00A96272"/>
    <w:rsid w:val="00A96E65"/>
    <w:rsid w:val="00A96ECE"/>
    <w:rsid w:val="00A9708F"/>
    <w:rsid w:val="00A97654"/>
    <w:rsid w:val="00A97C72"/>
    <w:rsid w:val="00AA0C63"/>
    <w:rsid w:val="00AA11A5"/>
    <w:rsid w:val="00AA1935"/>
    <w:rsid w:val="00AA2A4B"/>
    <w:rsid w:val="00AA2DC1"/>
    <w:rsid w:val="00AA310B"/>
    <w:rsid w:val="00AA333A"/>
    <w:rsid w:val="00AA5BE4"/>
    <w:rsid w:val="00AA5FB5"/>
    <w:rsid w:val="00AA609A"/>
    <w:rsid w:val="00AA63C9"/>
    <w:rsid w:val="00AA63D4"/>
    <w:rsid w:val="00AA6BC4"/>
    <w:rsid w:val="00AA6C60"/>
    <w:rsid w:val="00AB02B1"/>
    <w:rsid w:val="00AB0326"/>
    <w:rsid w:val="00AB06E8"/>
    <w:rsid w:val="00AB1398"/>
    <w:rsid w:val="00AB1A4F"/>
    <w:rsid w:val="00AB1CD3"/>
    <w:rsid w:val="00AB2B74"/>
    <w:rsid w:val="00AB3149"/>
    <w:rsid w:val="00AB352F"/>
    <w:rsid w:val="00AB443D"/>
    <w:rsid w:val="00AB4904"/>
    <w:rsid w:val="00AB6782"/>
    <w:rsid w:val="00AC021B"/>
    <w:rsid w:val="00AC09A3"/>
    <w:rsid w:val="00AC14C5"/>
    <w:rsid w:val="00AC274B"/>
    <w:rsid w:val="00AC452E"/>
    <w:rsid w:val="00AC4764"/>
    <w:rsid w:val="00AC4E6B"/>
    <w:rsid w:val="00AC53B8"/>
    <w:rsid w:val="00AC579D"/>
    <w:rsid w:val="00AC6904"/>
    <w:rsid w:val="00AC6D36"/>
    <w:rsid w:val="00AC75C5"/>
    <w:rsid w:val="00AD0CBA"/>
    <w:rsid w:val="00AD1FF2"/>
    <w:rsid w:val="00AD2082"/>
    <w:rsid w:val="00AD2121"/>
    <w:rsid w:val="00AD26E2"/>
    <w:rsid w:val="00AD3055"/>
    <w:rsid w:val="00AD4E90"/>
    <w:rsid w:val="00AD63FB"/>
    <w:rsid w:val="00AD691C"/>
    <w:rsid w:val="00AD6EB3"/>
    <w:rsid w:val="00AD7783"/>
    <w:rsid w:val="00AD784C"/>
    <w:rsid w:val="00AD7C37"/>
    <w:rsid w:val="00AE02EC"/>
    <w:rsid w:val="00AE0506"/>
    <w:rsid w:val="00AE0ECC"/>
    <w:rsid w:val="00AE126A"/>
    <w:rsid w:val="00AE1BAE"/>
    <w:rsid w:val="00AE1F5A"/>
    <w:rsid w:val="00AE3005"/>
    <w:rsid w:val="00AE37F1"/>
    <w:rsid w:val="00AE38D7"/>
    <w:rsid w:val="00AE3BD5"/>
    <w:rsid w:val="00AE4949"/>
    <w:rsid w:val="00AE510E"/>
    <w:rsid w:val="00AE55D7"/>
    <w:rsid w:val="00AE59A0"/>
    <w:rsid w:val="00AE6F8E"/>
    <w:rsid w:val="00AE7145"/>
    <w:rsid w:val="00AF072A"/>
    <w:rsid w:val="00AF09CC"/>
    <w:rsid w:val="00AF0C57"/>
    <w:rsid w:val="00AF26F3"/>
    <w:rsid w:val="00AF273A"/>
    <w:rsid w:val="00AF426C"/>
    <w:rsid w:val="00AF48AB"/>
    <w:rsid w:val="00AF52FB"/>
    <w:rsid w:val="00AF5F04"/>
    <w:rsid w:val="00AF653D"/>
    <w:rsid w:val="00AF7B9E"/>
    <w:rsid w:val="00B003DE"/>
    <w:rsid w:val="00B00672"/>
    <w:rsid w:val="00B00A08"/>
    <w:rsid w:val="00B01064"/>
    <w:rsid w:val="00B01B4D"/>
    <w:rsid w:val="00B01E72"/>
    <w:rsid w:val="00B03BDF"/>
    <w:rsid w:val="00B0446C"/>
    <w:rsid w:val="00B04489"/>
    <w:rsid w:val="00B05A19"/>
    <w:rsid w:val="00B06571"/>
    <w:rsid w:val="00B068BA"/>
    <w:rsid w:val="00B07217"/>
    <w:rsid w:val="00B10C21"/>
    <w:rsid w:val="00B10CBC"/>
    <w:rsid w:val="00B10DE2"/>
    <w:rsid w:val="00B1133A"/>
    <w:rsid w:val="00B1181C"/>
    <w:rsid w:val="00B11B59"/>
    <w:rsid w:val="00B11D11"/>
    <w:rsid w:val="00B126B4"/>
    <w:rsid w:val="00B12FDA"/>
    <w:rsid w:val="00B13851"/>
    <w:rsid w:val="00B13B1C"/>
    <w:rsid w:val="00B13FD3"/>
    <w:rsid w:val="00B14B5F"/>
    <w:rsid w:val="00B155D9"/>
    <w:rsid w:val="00B157AD"/>
    <w:rsid w:val="00B20437"/>
    <w:rsid w:val="00B21683"/>
    <w:rsid w:val="00B21ADF"/>
    <w:rsid w:val="00B21F90"/>
    <w:rsid w:val="00B22066"/>
    <w:rsid w:val="00B22291"/>
    <w:rsid w:val="00B22884"/>
    <w:rsid w:val="00B23F9A"/>
    <w:rsid w:val="00B2417B"/>
    <w:rsid w:val="00B24304"/>
    <w:rsid w:val="00B24633"/>
    <w:rsid w:val="00B24E6F"/>
    <w:rsid w:val="00B25A79"/>
    <w:rsid w:val="00B2628B"/>
    <w:rsid w:val="00B26AF2"/>
    <w:rsid w:val="00B26CB5"/>
    <w:rsid w:val="00B26E67"/>
    <w:rsid w:val="00B27279"/>
    <w:rsid w:val="00B2752E"/>
    <w:rsid w:val="00B27667"/>
    <w:rsid w:val="00B2777E"/>
    <w:rsid w:val="00B307CC"/>
    <w:rsid w:val="00B30AB4"/>
    <w:rsid w:val="00B30D54"/>
    <w:rsid w:val="00B321A5"/>
    <w:rsid w:val="00B326B7"/>
    <w:rsid w:val="00B3321E"/>
    <w:rsid w:val="00B34312"/>
    <w:rsid w:val="00B3588E"/>
    <w:rsid w:val="00B37215"/>
    <w:rsid w:val="00B3731F"/>
    <w:rsid w:val="00B3735B"/>
    <w:rsid w:val="00B373F6"/>
    <w:rsid w:val="00B37834"/>
    <w:rsid w:val="00B40F65"/>
    <w:rsid w:val="00B4161E"/>
    <w:rsid w:val="00B4198F"/>
    <w:rsid w:val="00B41F3D"/>
    <w:rsid w:val="00B41FD5"/>
    <w:rsid w:val="00B431E8"/>
    <w:rsid w:val="00B445A2"/>
    <w:rsid w:val="00B45141"/>
    <w:rsid w:val="00B4514F"/>
    <w:rsid w:val="00B45A91"/>
    <w:rsid w:val="00B45ABB"/>
    <w:rsid w:val="00B45D4B"/>
    <w:rsid w:val="00B46156"/>
    <w:rsid w:val="00B46AEA"/>
    <w:rsid w:val="00B46BCA"/>
    <w:rsid w:val="00B47953"/>
    <w:rsid w:val="00B47DB4"/>
    <w:rsid w:val="00B519CD"/>
    <w:rsid w:val="00B51D88"/>
    <w:rsid w:val="00B525D1"/>
    <w:rsid w:val="00B5273A"/>
    <w:rsid w:val="00B5308C"/>
    <w:rsid w:val="00B53535"/>
    <w:rsid w:val="00B5388C"/>
    <w:rsid w:val="00B53A2D"/>
    <w:rsid w:val="00B55B16"/>
    <w:rsid w:val="00B56416"/>
    <w:rsid w:val="00B56C50"/>
    <w:rsid w:val="00B57329"/>
    <w:rsid w:val="00B60331"/>
    <w:rsid w:val="00B60E61"/>
    <w:rsid w:val="00B61EC3"/>
    <w:rsid w:val="00B62376"/>
    <w:rsid w:val="00B62B50"/>
    <w:rsid w:val="00B6315C"/>
    <w:rsid w:val="00B635B7"/>
    <w:rsid w:val="00B63AE8"/>
    <w:rsid w:val="00B658EB"/>
    <w:rsid w:val="00B65950"/>
    <w:rsid w:val="00B66224"/>
    <w:rsid w:val="00B6659C"/>
    <w:rsid w:val="00B66D83"/>
    <w:rsid w:val="00B672C0"/>
    <w:rsid w:val="00B676FD"/>
    <w:rsid w:val="00B678B6"/>
    <w:rsid w:val="00B706E8"/>
    <w:rsid w:val="00B711B1"/>
    <w:rsid w:val="00B720AD"/>
    <w:rsid w:val="00B72F43"/>
    <w:rsid w:val="00B730A0"/>
    <w:rsid w:val="00B75646"/>
    <w:rsid w:val="00B761DB"/>
    <w:rsid w:val="00B7629E"/>
    <w:rsid w:val="00B76E27"/>
    <w:rsid w:val="00B76E59"/>
    <w:rsid w:val="00B814F5"/>
    <w:rsid w:val="00B815F2"/>
    <w:rsid w:val="00B821CA"/>
    <w:rsid w:val="00B83511"/>
    <w:rsid w:val="00B84133"/>
    <w:rsid w:val="00B8506D"/>
    <w:rsid w:val="00B861DB"/>
    <w:rsid w:val="00B8624E"/>
    <w:rsid w:val="00B864DB"/>
    <w:rsid w:val="00B865F3"/>
    <w:rsid w:val="00B86979"/>
    <w:rsid w:val="00B87714"/>
    <w:rsid w:val="00B87AA8"/>
    <w:rsid w:val="00B90729"/>
    <w:rsid w:val="00B907DA"/>
    <w:rsid w:val="00B9144A"/>
    <w:rsid w:val="00B914D6"/>
    <w:rsid w:val="00B919B9"/>
    <w:rsid w:val="00B91FFE"/>
    <w:rsid w:val="00B9321D"/>
    <w:rsid w:val="00B93795"/>
    <w:rsid w:val="00B950BC"/>
    <w:rsid w:val="00B95AB9"/>
    <w:rsid w:val="00B95D07"/>
    <w:rsid w:val="00B96B81"/>
    <w:rsid w:val="00B9714C"/>
    <w:rsid w:val="00B97B05"/>
    <w:rsid w:val="00BA149B"/>
    <w:rsid w:val="00BA1BC2"/>
    <w:rsid w:val="00BA29AD"/>
    <w:rsid w:val="00BA33CF"/>
    <w:rsid w:val="00BA375E"/>
    <w:rsid w:val="00BA3F8D"/>
    <w:rsid w:val="00BA4DBA"/>
    <w:rsid w:val="00BA553B"/>
    <w:rsid w:val="00BA5A32"/>
    <w:rsid w:val="00BA6213"/>
    <w:rsid w:val="00BA67AB"/>
    <w:rsid w:val="00BA6F4E"/>
    <w:rsid w:val="00BB097E"/>
    <w:rsid w:val="00BB1159"/>
    <w:rsid w:val="00BB15D6"/>
    <w:rsid w:val="00BB16B2"/>
    <w:rsid w:val="00BB1A76"/>
    <w:rsid w:val="00BB2102"/>
    <w:rsid w:val="00BB2A78"/>
    <w:rsid w:val="00BB4ADF"/>
    <w:rsid w:val="00BB722E"/>
    <w:rsid w:val="00BB7A10"/>
    <w:rsid w:val="00BC03CB"/>
    <w:rsid w:val="00BC15CB"/>
    <w:rsid w:val="00BC1BCD"/>
    <w:rsid w:val="00BC257C"/>
    <w:rsid w:val="00BC25D0"/>
    <w:rsid w:val="00BC3A7D"/>
    <w:rsid w:val="00BC3EE9"/>
    <w:rsid w:val="00BC506B"/>
    <w:rsid w:val="00BC5ACC"/>
    <w:rsid w:val="00BC60BE"/>
    <w:rsid w:val="00BC6320"/>
    <w:rsid w:val="00BC67AA"/>
    <w:rsid w:val="00BC6EC1"/>
    <w:rsid w:val="00BC733B"/>
    <w:rsid w:val="00BC7468"/>
    <w:rsid w:val="00BC7D01"/>
    <w:rsid w:val="00BC7D4F"/>
    <w:rsid w:val="00BC7ED7"/>
    <w:rsid w:val="00BD040F"/>
    <w:rsid w:val="00BD05BB"/>
    <w:rsid w:val="00BD25BF"/>
    <w:rsid w:val="00BD2805"/>
    <w:rsid w:val="00BD2850"/>
    <w:rsid w:val="00BD29B7"/>
    <w:rsid w:val="00BD2D93"/>
    <w:rsid w:val="00BD2F1F"/>
    <w:rsid w:val="00BD3952"/>
    <w:rsid w:val="00BD4814"/>
    <w:rsid w:val="00BD4896"/>
    <w:rsid w:val="00BD4D63"/>
    <w:rsid w:val="00BD5961"/>
    <w:rsid w:val="00BD6049"/>
    <w:rsid w:val="00BD685C"/>
    <w:rsid w:val="00BE28D2"/>
    <w:rsid w:val="00BE3396"/>
    <w:rsid w:val="00BE35BD"/>
    <w:rsid w:val="00BE3AF5"/>
    <w:rsid w:val="00BE3F21"/>
    <w:rsid w:val="00BE4A64"/>
    <w:rsid w:val="00BE4A6D"/>
    <w:rsid w:val="00BE575D"/>
    <w:rsid w:val="00BE5E43"/>
    <w:rsid w:val="00BE6622"/>
    <w:rsid w:val="00BE675F"/>
    <w:rsid w:val="00BE7903"/>
    <w:rsid w:val="00BF1474"/>
    <w:rsid w:val="00BF1C53"/>
    <w:rsid w:val="00BF27E5"/>
    <w:rsid w:val="00BF368D"/>
    <w:rsid w:val="00BF48C0"/>
    <w:rsid w:val="00BF4E8A"/>
    <w:rsid w:val="00BF557D"/>
    <w:rsid w:val="00BF65F2"/>
    <w:rsid w:val="00BF6694"/>
    <w:rsid w:val="00BF6D21"/>
    <w:rsid w:val="00BF6DDD"/>
    <w:rsid w:val="00BF7C41"/>
    <w:rsid w:val="00BF7F58"/>
    <w:rsid w:val="00C01381"/>
    <w:rsid w:val="00C01A1D"/>
    <w:rsid w:val="00C01AB1"/>
    <w:rsid w:val="00C0253E"/>
    <w:rsid w:val="00C0257A"/>
    <w:rsid w:val="00C026A0"/>
    <w:rsid w:val="00C02918"/>
    <w:rsid w:val="00C03129"/>
    <w:rsid w:val="00C03353"/>
    <w:rsid w:val="00C03EA4"/>
    <w:rsid w:val="00C048A8"/>
    <w:rsid w:val="00C04D12"/>
    <w:rsid w:val="00C04F42"/>
    <w:rsid w:val="00C06137"/>
    <w:rsid w:val="00C06929"/>
    <w:rsid w:val="00C06CA4"/>
    <w:rsid w:val="00C07403"/>
    <w:rsid w:val="00C079B8"/>
    <w:rsid w:val="00C10037"/>
    <w:rsid w:val="00C1076F"/>
    <w:rsid w:val="00C10B0A"/>
    <w:rsid w:val="00C10BBB"/>
    <w:rsid w:val="00C10E82"/>
    <w:rsid w:val="00C123EA"/>
    <w:rsid w:val="00C126F3"/>
    <w:rsid w:val="00C12A49"/>
    <w:rsid w:val="00C133EE"/>
    <w:rsid w:val="00C149D0"/>
    <w:rsid w:val="00C1532C"/>
    <w:rsid w:val="00C15443"/>
    <w:rsid w:val="00C172BB"/>
    <w:rsid w:val="00C202AE"/>
    <w:rsid w:val="00C207B1"/>
    <w:rsid w:val="00C20F5E"/>
    <w:rsid w:val="00C2138B"/>
    <w:rsid w:val="00C22957"/>
    <w:rsid w:val="00C22A19"/>
    <w:rsid w:val="00C231A0"/>
    <w:rsid w:val="00C24206"/>
    <w:rsid w:val="00C248B1"/>
    <w:rsid w:val="00C24933"/>
    <w:rsid w:val="00C24B59"/>
    <w:rsid w:val="00C24DD6"/>
    <w:rsid w:val="00C2593C"/>
    <w:rsid w:val="00C26588"/>
    <w:rsid w:val="00C26D2B"/>
    <w:rsid w:val="00C27DE9"/>
    <w:rsid w:val="00C30C0C"/>
    <w:rsid w:val="00C31027"/>
    <w:rsid w:val="00C32490"/>
    <w:rsid w:val="00C32989"/>
    <w:rsid w:val="00C33388"/>
    <w:rsid w:val="00C35001"/>
    <w:rsid w:val="00C35484"/>
    <w:rsid w:val="00C369C8"/>
    <w:rsid w:val="00C36BED"/>
    <w:rsid w:val="00C3748E"/>
    <w:rsid w:val="00C4131F"/>
    <w:rsid w:val="00C4173A"/>
    <w:rsid w:val="00C427C9"/>
    <w:rsid w:val="00C43FAD"/>
    <w:rsid w:val="00C448C1"/>
    <w:rsid w:val="00C4682D"/>
    <w:rsid w:val="00C50DBA"/>
    <w:rsid w:val="00C50DED"/>
    <w:rsid w:val="00C50E33"/>
    <w:rsid w:val="00C51206"/>
    <w:rsid w:val="00C51447"/>
    <w:rsid w:val="00C51F22"/>
    <w:rsid w:val="00C52217"/>
    <w:rsid w:val="00C525BA"/>
    <w:rsid w:val="00C526D4"/>
    <w:rsid w:val="00C5326C"/>
    <w:rsid w:val="00C53815"/>
    <w:rsid w:val="00C53B21"/>
    <w:rsid w:val="00C547DE"/>
    <w:rsid w:val="00C551CC"/>
    <w:rsid w:val="00C557B2"/>
    <w:rsid w:val="00C56E2B"/>
    <w:rsid w:val="00C572D6"/>
    <w:rsid w:val="00C602FF"/>
    <w:rsid w:val="00C610D1"/>
    <w:rsid w:val="00C61174"/>
    <w:rsid w:val="00C6118B"/>
    <w:rsid w:val="00C6148F"/>
    <w:rsid w:val="00C61E30"/>
    <w:rsid w:val="00C621B1"/>
    <w:rsid w:val="00C62F7A"/>
    <w:rsid w:val="00C63B9C"/>
    <w:rsid w:val="00C63DD8"/>
    <w:rsid w:val="00C6485C"/>
    <w:rsid w:val="00C64A91"/>
    <w:rsid w:val="00C6526C"/>
    <w:rsid w:val="00C6682F"/>
    <w:rsid w:val="00C66B10"/>
    <w:rsid w:val="00C67506"/>
    <w:rsid w:val="00C67BF4"/>
    <w:rsid w:val="00C70D29"/>
    <w:rsid w:val="00C7275E"/>
    <w:rsid w:val="00C736B7"/>
    <w:rsid w:val="00C739F7"/>
    <w:rsid w:val="00C7476F"/>
    <w:rsid w:val="00C74C5D"/>
    <w:rsid w:val="00C755A4"/>
    <w:rsid w:val="00C8139A"/>
    <w:rsid w:val="00C815D2"/>
    <w:rsid w:val="00C849C4"/>
    <w:rsid w:val="00C854D9"/>
    <w:rsid w:val="00C85825"/>
    <w:rsid w:val="00C863C4"/>
    <w:rsid w:val="00C86E62"/>
    <w:rsid w:val="00C87AF5"/>
    <w:rsid w:val="00C9000A"/>
    <w:rsid w:val="00C90316"/>
    <w:rsid w:val="00C920EA"/>
    <w:rsid w:val="00C92DA7"/>
    <w:rsid w:val="00C93C17"/>
    <w:rsid w:val="00C93C3E"/>
    <w:rsid w:val="00C9429D"/>
    <w:rsid w:val="00C945C4"/>
    <w:rsid w:val="00C97523"/>
    <w:rsid w:val="00C97922"/>
    <w:rsid w:val="00C97A03"/>
    <w:rsid w:val="00CA027B"/>
    <w:rsid w:val="00CA127C"/>
    <w:rsid w:val="00CA12E3"/>
    <w:rsid w:val="00CA1476"/>
    <w:rsid w:val="00CA1671"/>
    <w:rsid w:val="00CA18B5"/>
    <w:rsid w:val="00CA398A"/>
    <w:rsid w:val="00CA3ABC"/>
    <w:rsid w:val="00CA473B"/>
    <w:rsid w:val="00CA53EF"/>
    <w:rsid w:val="00CA574E"/>
    <w:rsid w:val="00CA5F87"/>
    <w:rsid w:val="00CA618E"/>
    <w:rsid w:val="00CA6611"/>
    <w:rsid w:val="00CA6AE6"/>
    <w:rsid w:val="00CA782F"/>
    <w:rsid w:val="00CA799D"/>
    <w:rsid w:val="00CB0689"/>
    <w:rsid w:val="00CB1615"/>
    <w:rsid w:val="00CB187B"/>
    <w:rsid w:val="00CB23DB"/>
    <w:rsid w:val="00CB24FD"/>
    <w:rsid w:val="00CB2835"/>
    <w:rsid w:val="00CB2E93"/>
    <w:rsid w:val="00CB3285"/>
    <w:rsid w:val="00CB3DFB"/>
    <w:rsid w:val="00CB4156"/>
    <w:rsid w:val="00CB4500"/>
    <w:rsid w:val="00CB6089"/>
    <w:rsid w:val="00CB7396"/>
    <w:rsid w:val="00CB758D"/>
    <w:rsid w:val="00CC0C72"/>
    <w:rsid w:val="00CC0EE5"/>
    <w:rsid w:val="00CC1116"/>
    <w:rsid w:val="00CC2379"/>
    <w:rsid w:val="00CC2BFD"/>
    <w:rsid w:val="00CC2C36"/>
    <w:rsid w:val="00CC35FA"/>
    <w:rsid w:val="00CC3ECB"/>
    <w:rsid w:val="00CC462E"/>
    <w:rsid w:val="00CC5A6F"/>
    <w:rsid w:val="00CD022B"/>
    <w:rsid w:val="00CD12AA"/>
    <w:rsid w:val="00CD1A9A"/>
    <w:rsid w:val="00CD1AC6"/>
    <w:rsid w:val="00CD1BB7"/>
    <w:rsid w:val="00CD23D4"/>
    <w:rsid w:val="00CD2F6A"/>
    <w:rsid w:val="00CD3476"/>
    <w:rsid w:val="00CD3746"/>
    <w:rsid w:val="00CD3E72"/>
    <w:rsid w:val="00CD3F03"/>
    <w:rsid w:val="00CD4708"/>
    <w:rsid w:val="00CD64DF"/>
    <w:rsid w:val="00CE00F6"/>
    <w:rsid w:val="00CE0EDE"/>
    <w:rsid w:val="00CE1314"/>
    <w:rsid w:val="00CE225F"/>
    <w:rsid w:val="00CE3CF0"/>
    <w:rsid w:val="00CE4B05"/>
    <w:rsid w:val="00CE4B25"/>
    <w:rsid w:val="00CE7445"/>
    <w:rsid w:val="00CF02C5"/>
    <w:rsid w:val="00CF02ED"/>
    <w:rsid w:val="00CF2F50"/>
    <w:rsid w:val="00CF4148"/>
    <w:rsid w:val="00CF6198"/>
    <w:rsid w:val="00CF621F"/>
    <w:rsid w:val="00CF6CB1"/>
    <w:rsid w:val="00D01A30"/>
    <w:rsid w:val="00D0281A"/>
    <w:rsid w:val="00D02919"/>
    <w:rsid w:val="00D0322B"/>
    <w:rsid w:val="00D035A4"/>
    <w:rsid w:val="00D04817"/>
    <w:rsid w:val="00D048D4"/>
    <w:rsid w:val="00D04C61"/>
    <w:rsid w:val="00D05B8D"/>
    <w:rsid w:val="00D05B9B"/>
    <w:rsid w:val="00D065A2"/>
    <w:rsid w:val="00D0679F"/>
    <w:rsid w:val="00D075FB"/>
    <w:rsid w:val="00D079AA"/>
    <w:rsid w:val="00D07A90"/>
    <w:rsid w:val="00D07F00"/>
    <w:rsid w:val="00D1130F"/>
    <w:rsid w:val="00D11620"/>
    <w:rsid w:val="00D1192C"/>
    <w:rsid w:val="00D11AE0"/>
    <w:rsid w:val="00D11B98"/>
    <w:rsid w:val="00D12BAF"/>
    <w:rsid w:val="00D12C1E"/>
    <w:rsid w:val="00D12FE9"/>
    <w:rsid w:val="00D13273"/>
    <w:rsid w:val="00D1398E"/>
    <w:rsid w:val="00D13D78"/>
    <w:rsid w:val="00D141F8"/>
    <w:rsid w:val="00D15367"/>
    <w:rsid w:val="00D15F9A"/>
    <w:rsid w:val="00D16ECE"/>
    <w:rsid w:val="00D17B72"/>
    <w:rsid w:val="00D21533"/>
    <w:rsid w:val="00D21A1C"/>
    <w:rsid w:val="00D21BD1"/>
    <w:rsid w:val="00D21FE6"/>
    <w:rsid w:val="00D22CB1"/>
    <w:rsid w:val="00D23BD0"/>
    <w:rsid w:val="00D24769"/>
    <w:rsid w:val="00D2547F"/>
    <w:rsid w:val="00D25888"/>
    <w:rsid w:val="00D313FA"/>
    <w:rsid w:val="00D3185C"/>
    <w:rsid w:val="00D3205F"/>
    <w:rsid w:val="00D32214"/>
    <w:rsid w:val="00D3250A"/>
    <w:rsid w:val="00D3318E"/>
    <w:rsid w:val="00D33B3B"/>
    <w:rsid w:val="00D33E72"/>
    <w:rsid w:val="00D344AD"/>
    <w:rsid w:val="00D35BD6"/>
    <w:rsid w:val="00D35D22"/>
    <w:rsid w:val="00D3604A"/>
    <w:rsid w:val="00D361B5"/>
    <w:rsid w:val="00D368F4"/>
    <w:rsid w:val="00D369D7"/>
    <w:rsid w:val="00D372B2"/>
    <w:rsid w:val="00D37432"/>
    <w:rsid w:val="00D374F9"/>
    <w:rsid w:val="00D402DB"/>
    <w:rsid w:val="00D40415"/>
    <w:rsid w:val="00D411A2"/>
    <w:rsid w:val="00D41E23"/>
    <w:rsid w:val="00D42B67"/>
    <w:rsid w:val="00D4397E"/>
    <w:rsid w:val="00D43FF7"/>
    <w:rsid w:val="00D44EDA"/>
    <w:rsid w:val="00D45539"/>
    <w:rsid w:val="00D459BA"/>
    <w:rsid w:val="00D45A8C"/>
    <w:rsid w:val="00D45C47"/>
    <w:rsid w:val="00D4606D"/>
    <w:rsid w:val="00D46FE9"/>
    <w:rsid w:val="00D47128"/>
    <w:rsid w:val="00D4726A"/>
    <w:rsid w:val="00D4754B"/>
    <w:rsid w:val="00D479BB"/>
    <w:rsid w:val="00D47CE0"/>
    <w:rsid w:val="00D501DD"/>
    <w:rsid w:val="00D50B9C"/>
    <w:rsid w:val="00D5101C"/>
    <w:rsid w:val="00D51A73"/>
    <w:rsid w:val="00D51CFF"/>
    <w:rsid w:val="00D52D73"/>
    <w:rsid w:val="00D52E58"/>
    <w:rsid w:val="00D52F69"/>
    <w:rsid w:val="00D538DC"/>
    <w:rsid w:val="00D545D4"/>
    <w:rsid w:val="00D5469C"/>
    <w:rsid w:val="00D5557B"/>
    <w:rsid w:val="00D556D5"/>
    <w:rsid w:val="00D56B20"/>
    <w:rsid w:val="00D578B3"/>
    <w:rsid w:val="00D579C4"/>
    <w:rsid w:val="00D618F4"/>
    <w:rsid w:val="00D62EC3"/>
    <w:rsid w:val="00D64F58"/>
    <w:rsid w:val="00D65437"/>
    <w:rsid w:val="00D67D55"/>
    <w:rsid w:val="00D714CC"/>
    <w:rsid w:val="00D7167C"/>
    <w:rsid w:val="00D725ED"/>
    <w:rsid w:val="00D73AFA"/>
    <w:rsid w:val="00D74A34"/>
    <w:rsid w:val="00D74FDB"/>
    <w:rsid w:val="00D7583C"/>
    <w:rsid w:val="00D75C92"/>
    <w:rsid w:val="00D75EA7"/>
    <w:rsid w:val="00D76619"/>
    <w:rsid w:val="00D76D82"/>
    <w:rsid w:val="00D81ADF"/>
    <w:rsid w:val="00D81F21"/>
    <w:rsid w:val="00D82E5D"/>
    <w:rsid w:val="00D8331F"/>
    <w:rsid w:val="00D8423D"/>
    <w:rsid w:val="00D84658"/>
    <w:rsid w:val="00D85F1D"/>
    <w:rsid w:val="00D864F2"/>
    <w:rsid w:val="00D87479"/>
    <w:rsid w:val="00D87D49"/>
    <w:rsid w:val="00D87DDE"/>
    <w:rsid w:val="00D90DE4"/>
    <w:rsid w:val="00D92C59"/>
    <w:rsid w:val="00D943F8"/>
    <w:rsid w:val="00D9450D"/>
    <w:rsid w:val="00D95470"/>
    <w:rsid w:val="00D96B55"/>
    <w:rsid w:val="00D96BF3"/>
    <w:rsid w:val="00D97083"/>
    <w:rsid w:val="00DA060E"/>
    <w:rsid w:val="00DA0762"/>
    <w:rsid w:val="00DA0765"/>
    <w:rsid w:val="00DA08F4"/>
    <w:rsid w:val="00DA1D0C"/>
    <w:rsid w:val="00DA1EF6"/>
    <w:rsid w:val="00DA256F"/>
    <w:rsid w:val="00DA2619"/>
    <w:rsid w:val="00DA2979"/>
    <w:rsid w:val="00DA2E57"/>
    <w:rsid w:val="00DA3457"/>
    <w:rsid w:val="00DA408F"/>
    <w:rsid w:val="00DA4239"/>
    <w:rsid w:val="00DA658E"/>
    <w:rsid w:val="00DA65DE"/>
    <w:rsid w:val="00DA7990"/>
    <w:rsid w:val="00DB0B61"/>
    <w:rsid w:val="00DB143A"/>
    <w:rsid w:val="00DB1474"/>
    <w:rsid w:val="00DB2962"/>
    <w:rsid w:val="00DB2C10"/>
    <w:rsid w:val="00DB2D6F"/>
    <w:rsid w:val="00DB33AF"/>
    <w:rsid w:val="00DB3887"/>
    <w:rsid w:val="00DB38A9"/>
    <w:rsid w:val="00DB48EB"/>
    <w:rsid w:val="00DB4BC5"/>
    <w:rsid w:val="00DB52FB"/>
    <w:rsid w:val="00DB66F1"/>
    <w:rsid w:val="00DC013B"/>
    <w:rsid w:val="00DC090B"/>
    <w:rsid w:val="00DC1679"/>
    <w:rsid w:val="00DC219B"/>
    <w:rsid w:val="00DC235E"/>
    <w:rsid w:val="00DC254D"/>
    <w:rsid w:val="00DC2CF1"/>
    <w:rsid w:val="00DC3A11"/>
    <w:rsid w:val="00DC3A3B"/>
    <w:rsid w:val="00DC3A7C"/>
    <w:rsid w:val="00DC4B89"/>
    <w:rsid w:val="00DC4FCF"/>
    <w:rsid w:val="00DC50E0"/>
    <w:rsid w:val="00DC6386"/>
    <w:rsid w:val="00DD0493"/>
    <w:rsid w:val="00DD05D8"/>
    <w:rsid w:val="00DD1130"/>
    <w:rsid w:val="00DD1951"/>
    <w:rsid w:val="00DD1B4D"/>
    <w:rsid w:val="00DD2B11"/>
    <w:rsid w:val="00DD2F09"/>
    <w:rsid w:val="00DD39FD"/>
    <w:rsid w:val="00DD487D"/>
    <w:rsid w:val="00DD4E83"/>
    <w:rsid w:val="00DD56C0"/>
    <w:rsid w:val="00DD5719"/>
    <w:rsid w:val="00DD6628"/>
    <w:rsid w:val="00DD67DF"/>
    <w:rsid w:val="00DD6945"/>
    <w:rsid w:val="00DD73F2"/>
    <w:rsid w:val="00DD7C8D"/>
    <w:rsid w:val="00DE0658"/>
    <w:rsid w:val="00DE0E7E"/>
    <w:rsid w:val="00DE1345"/>
    <w:rsid w:val="00DE2459"/>
    <w:rsid w:val="00DE2D04"/>
    <w:rsid w:val="00DE3250"/>
    <w:rsid w:val="00DE6028"/>
    <w:rsid w:val="00DE62DE"/>
    <w:rsid w:val="00DE6C85"/>
    <w:rsid w:val="00DE7260"/>
    <w:rsid w:val="00DE7892"/>
    <w:rsid w:val="00DE78A3"/>
    <w:rsid w:val="00DF1220"/>
    <w:rsid w:val="00DF1A71"/>
    <w:rsid w:val="00DF2C7D"/>
    <w:rsid w:val="00DF50FC"/>
    <w:rsid w:val="00DF58D0"/>
    <w:rsid w:val="00DF5B83"/>
    <w:rsid w:val="00DF66D9"/>
    <w:rsid w:val="00DF68C7"/>
    <w:rsid w:val="00DF69B5"/>
    <w:rsid w:val="00DF6ACC"/>
    <w:rsid w:val="00DF731A"/>
    <w:rsid w:val="00E013EE"/>
    <w:rsid w:val="00E03062"/>
    <w:rsid w:val="00E033DE"/>
    <w:rsid w:val="00E036A4"/>
    <w:rsid w:val="00E03D94"/>
    <w:rsid w:val="00E06B75"/>
    <w:rsid w:val="00E1023A"/>
    <w:rsid w:val="00E11332"/>
    <w:rsid w:val="00E11352"/>
    <w:rsid w:val="00E11F93"/>
    <w:rsid w:val="00E12D8F"/>
    <w:rsid w:val="00E12FA2"/>
    <w:rsid w:val="00E13A67"/>
    <w:rsid w:val="00E14331"/>
    <w:rsid w:val="00E16C5D"/>
    <w:rsid w:val="00E170DC"/>
    <w:rsid w:val="00E17546"/>
    <w:rsid w:val="00E210B5"/>
    <w:rsid w:val="00E21309"/>
    <w:rsid w:val="00E217E0"/>
    <w:rsid w:val="00E21B84"/>
    <w:rsid w:val="00E21FA2"/>
    <w:rsid w:val="00E22504"/>
    <w:rsid w:val="00E22511"/>
    <w:rsid w:val="00E24A35"/>
    <w:rsid w:val="00E257FF"/>
    <w:rsid w:val="00E261B3"/>
    <w:rsid w:val="00E26818"/>
    <w:rsid w:val="00E26BF9"/>
    <w:rsid w:val="00E26F09"/>
    <w:rsid w:val="00E27FFC"/>
    <w:rsid w:val="00E30B15"/>
    <w:rsid w:val="00E312A9"/>
    <w:rsid w:val="00E31D64"/>
    <w:rsid w:val="00E32D11"/>
    <w:rsid w:val="00E33237"/>
    <w:rsid w:val="00E34330"/>
    <w:rsid w:val="00E3439F"/>
    <w:rsid w:val="00E34561"/>
    <w:rsid w:val="00E36F74"/>
    <w:rsid w:val="00E40181"/>
    <w:rsid w:val="00E40BCC"/>
    <w:rsid w:val="00E40F1F"/>
    <w:rsid w:val="00E413C1"/>
    <w:rsid w:val="00E41735"/>
    <w:rsid w:val="00E419BE"/>
    <w:rsid w:val="00E42490"/>
    <w:rsid w:val="00E425E1"/>
    <w:rsid w:val="00E42CD6"/>
    <w:rsid w:val="00E43087"/>
    <w:rsid w:val="00E43C23"/>
    <w:rsid w:val="00E44413"/>
    <w:rsid w:val="00E459DD"/>
    <w:rsid w:val="00E4691D"/>
    <w:rsid w:val="00E50A4F"/>
    <w:rsid w:val="00E513B3"/>
    <w:rsid w:val="00E51781"/>
    <w:rsid w:val="00E524B5"/>
    <w:rsid w:val="00E540F1"/>
    <w:rsid w:val="00E54950"/>
    <w:rsid w:val="00E55FB3"/>
    <w:rsid w:val="00E56A01"/>
    <w:rsid w:val="00E57CD3"/>
    <w:rsid w:val="00E60155"/>
    <w:rsid w:val="00E61D97"/>
    <w:rsid w:val="00E61DCE"/>
    <w:rsid w:val="00E6202D"/>
    <w:rsid w:val="00E6252F"/>
    <w:rsid w:val="00E629A1"/>
    <w:rsid w:val="00E6441E"/>
    <w:rsid w:val="00E6462E"/>
    <w:rsid w:val="00E66463"/>
    <w:rsid w:val="00E66898"/>
    <w:rsid w:val="00E66FC0"/>
    <w:rsid w:val="00E676E5"/>
    <w:rsid w:val="00E6794C"/>
    <w:rsid w:val="00E70B14"/>
    <w:rsid w:val="00E7132D"/>
    <w:rsid w:val="00E71591"/>
    <w:rsid w:val="00E71CEB"/>
    <w:rsid w:val="00E72273"/>
    <w:rsid w:val="00E726D7"/>
    <w:rsid w:val="00E731F9"/>
    <w:rsid w:val="00E736E3"/>
    <w:rsid w:val="00E73D92"/>
    <w:rsid w:val="00E7437A"/>
    <w:rsid w:val="00E7474F"/>
    <w:rsid w:val="00E75150"/>
    <w:rsid w:val="00E758FF"/>
    <w:rsid w:val="00E76167"/>
    <w:rsid w:val="00E76B6F"/>
    <w:rsid w:val="00E771E7"/>
    <w:rsid w:val="00E77529"/>
    <w:rsid w:val="00E77901"/>
    <w:rsid w:val="00E80DE3"/>
    <w:rsid w:val="00E8106D"/>
    <w:rsid w:val="00E81B4D"/>
    <w:rsid w:val="00E81BBC"/>
    <w:rsid w:val="00E82687"/>
    <w:rsid w:val="00E82C55"/>
    <w:rsid w:val="00E8315F"/>
    <w:rsid w:val="00E83EEB"/>
    <w:rsid w:val="00E83F58"/>
    <w:rsid w:val="00E841A6"/>
    <w:rsid w:val="00E8552D"/>
    <w:rsid w:val="00E859B1"/>
    <w:rsid w:val="00E87321"/>
    <w:rsid w:val="00E8787E"/>
    <w:rsid w:val="00E87B8F"/>
    <w:rsid w:val="00E87D1B"/>
    <w:rsid w:val="00E87E2A"/>
    <w:rsid w:val="00E87F77"/>
    <w:rsid w:val="00E90944"/>
    <w:rsid w:val="00E90970"/>
    <w:rsid w:val="00E90DE7"/>
    <w:rsid w:val="00E91D6E"/>
    <w:rsid w:val="00E91DB5"/>
    <w:rsid w:val="00E91E2C"/>
    <w:rsid w:val="00E92464"/>
    <w:rsid w:val="00E92AAC"/>
    <w:rsid w:val="00E92AC3"/>
    <w:rsid w:val="00E94799"/>
    <w:rsid w:val="00E9493D"/>
    <w:rsid w:val="00E9541C"/>
    <w:rsid w:val="00E96099"/>
    <w:rsid w:val="00E96436"/>
    <w:rsid w:val="00E96EEA"/>
    <w:rsid w:val="00E96F9B"/>
    <w:rsid w:val="00EA1100"/>
    <w:rsid w:val="00EA2102"/>
    <w:rsid w:val="00EA2BF4"/>
    <w:rsid w:val="00EA2F6A"/>
    <w:rsid w:val="00EA4E43"/>
    <w:rsid w:val="00EA54FC"/>
    <w:rsid w:val="00EA55D0"/>
    <w:rsid w:val="00EA584C"/>
    <w:rsid w:val="00EA5C5E"/>
    <w:rsid w:val="00EA6552"/>
    <w:rsid w:val="00EA6902"/>
    <w:rsid w:val="00EA74ED"/>
    <w:rsid w:val="00EA7BD7"/>
    <w:rsid w:val="00EB00E0"/>
    <w:rsid w:val="00EB05D5"/>
    <w:rsid w:val="00EB1931"/>
    <w:rsid w:val="00EB30A6"/>
    <w:rsid w:val="00EB3672"/>
    <w:rsid w:val="00EB37D3"/>
    <w:rsid w:val="00EB397F"/>
    <w:rsid w:val="00EB3FAE"/>
    <w:rsid w:val="00EB50CA"/>
    <w:rsid w:val="00EB5EB0"/>
    <w:rsid w:val="00EB6B01"/>
    <w:rsid w:val="00EC037F"/>
    <w:rsid w:val="00EC039C"/>
    <w:rsid w:val="00EC059F"/>
    <w:rsid w:val="00EC0C57"/>
    <w:rsid w:val="00EC1F24"/>
    <w:rsid w:val="00EC1FFF"/>
    <w:rsid w:val="00EC20FF"/>
    <w:rsid w:val="00EC22F6"/>
    <w:rsid w:val="00EC2332"/>
    <w:rsid w:val="00EC28A7"/>
    <w:rsid w:val="00EC4BDA"/>
    <w:rsid w:val="00EC57BA"/>
    <w:rsid w:val="00EC66A6"/>
    <w:rsid w:val="00EC6B5B"/>
    <w:rsid w:val="00EC71E3"/>
    <w:rsid w:val="00EC754E"/>
    <w:rsid w:val="00EC7570"/>
    <w:rsid w:val="00EC7BDB"/>
    <w:rsid w:val="00ED1393"/>
    <w:rsid w:val="00ED195F"/>
    <w:rsid w:val="00ED1C67"/>
    <w:rsid w:val="00ED203C"/>
    <w:rsid w:val="00ED2B87"/>
    <w:rsid w:val="00ED3304"/>
    <w:rsid w:val="00ED3E93"/>
    <w:rsid w:val="00ED5B9B"/>
    <w:rsid w:val="00ED6105"/>
    <w:rsid w:val="00ED6BAD"/>
    <w:rsid w:val="00ED7447"/>
    <w:rsid w:val="00EE00D6"/>
    <w:rsid w:val="00EE11E7"/>
    <w:rsid w:val="00EE1488"/>
    <w:rsid w:val="00EE1730"/>
    <w:rsid w:val="00EE1B85"/>
    <w:rsid w:val="00EE218D"/>
    <w:rsid w:val="00EE27DE"/>
    <w:rsid w:val="00EE29AD"/>
    <w:rsid w:val="00EE2BF7"/>
    <w:rsid w:val="00EE2C19"/>
    <w:rsid w:val="00EE3BD8"/>
    <w:rsid w:val="00EE3E24"/>
    <w:rsid w:val="00EE4628"/>
    <w:rsid w:val="00EE4D5D"/>
    <w:rsid w:val="00EE4F56"/>
    <w:rsid w:val="00EE5131"/>
    <w:rsid w:val="00EE57DB"/>
    <w:rsid w:val="00EE6CF3"/>
    <w:rsid w:val="00EE78A0"/>
    <w:rsid w:val="00EE7CF8"/>
    <w:rsid w:val="00EF003E"/>
    <w:rsid w:val="00EF0D51"/>
    <w:rsid w:val="00EF109B"/>
    <w:rsid w:val="00EF155C"/>
    <w:rsid w:val="00EF201C"/>
    <w:rsid w:val="00EF201F"/>
    <w:rsid w:val="00EF222F"/>
    <w:rsid w:val="00EF2C72"/>
    <w:rsid w:val="00EF32D4"/>
    <w:rsid w:val="00EF36AF"/>
    <w:rsid w:val="00EF3E14"/>
    <w:rsid w:val="00EF4D9F"/>
    <w:rsid w:val="00EF59A3"/>
    <w:rsid w:val="00EF5E35"/>
    <w:rsid w:val="00EF6675"/>
    <w:rsid w:val="00EF68DA"/>
    <w:rsid w:val="00EF74D0"/>
    <w:rsid w:val="00EF7E92"/>
    <w:rsid w:val="00F0063D"/>
    <w:rsid w:val="00F00F9C"/>
    <w:rsid w:val="00F01326"/>
    <w:rsid w:val="00F01758"/>
    <w:rsid w:val="00F01E5F"/>
    <w:rsid w:val="00F0212D"/>
    <w:rsid w:val="00F024F3"/>
    <w:rsid w:val="00F029DC"/>
    <w:rsid w:val="00F02ABA"/>
    <w:rsid w:val="00F03701"/>
    <w:rsid w:val="00F03B2B"/>
    <w:rsid w:val="00F04193"/>
    <w:rsid w:val="00F0437A"/>
    <w:rsid w:val="00F04F0A"/>
    <w:rsid w:val="00F0557C"/>
    <w:rsid w:val="00F066FB"/>
    <w:rsid w:val="00F06E78"/>
    <w:rsid w:val="00F07491"/>
    <w:rsid w:val="00F0764A"/>
    <w:rsid w:val="00F076B6"/>
    <w:rsid w:val="00F07F1B"/>
    <w:rsid w:val="00F101B8"/>
    <w:rsid w:val="00F10936"/>
    <w:rsid w:val="00F10C7D"/>
    <w:rsid w:val="00F10EDF"/>
    <w:rsid w:val="00F10FF7"/>
    <w:rsid w:val="00F11037"/>
    <w:rsid w:val="00F114AB"/>
    <w:rsid w:val="00F11BB3"/>
    <w:rsid w:val="00F11F93"/>
    <w:rsid w:val="00F1466C"/>
    <w:rsid w:val="00F14952"/>
    <w:rsid w:val="00F15A0F"/>
    <w:rsid w:val="00F15BD6"/>
    <w:rsid w:val="00F15ED2"/>
    <w:rsid w:val="00F161C3"/>
    <w:rsid w:val="00F16593"/>
    <w:rsid w:val="00F168EB"/>
    <w:rsid w:val="00F16900"/>
    <w:rsid w:val="00F16F1B"/>
    <w:rsid w:val="00F174F5"/>
    <w:rsid w:val="00F211D6"/>
    <w:rsid w:val="00F21D70"/>
    <w:rsid w:val="00F22978"/>
    <w:rsid w:val="00F22A3D"/>
    <w:rsid w:val="00F23466"/>
    <w:rsid w:val="00F23D2A"/>
    <w:rsid w:val="00F241E7"/>
    <w:rsid w:val="00F250A9"/>
    <w:rsid w:val="00F25793"/>
    <w:rsid w:val="00F267AF"/>
    <w:rsid w:val="00F267BA"/>
    <w:rsid w:val="00F27B5D"/>
    <w:rsid w:val="00F30B79"/>
    <w:rsid w:val="00F30FF4"/>
    <w:rsid w:val="00F3122E"/>
    <w:rsid w:val="00F31AF0"/>
    <w:rsid w:val="00F31E14"/>
    <w:rsid w:val="00F32368"/>
    <w:rsid w:val="00F331AD"/>
    <w:rsid w:val="00F332C0"/>
    <w:rsid w:val="00F3347B"/>
    <w:rsid w:val="00F35287"/>
    <w:rsid w:val="00F35686"/>
    <w:rsid w:val="00F36A4C"/>
    <w:rsid w:val="00F40A70"/>
    <w:rsid w:val="00F40C9A"/>
    <w:rsid w:val="00F41BE6"/>
    <w:rsid w:val="00F43236"/>
    <w:rsid w:val="00F43747"/>
    <w:rsid w:val="00F43A37"/>
    <w:rsid w:val="00F43B88"/>
    <w:rsid w:val="00F44D70"/>
    <w:rsid w:val="00F45F71"/>
    <w:rsid w:val="00F4641B"/>
    <w:rsid w:val="00F46883"/>
    <w:rsid w:val="00F46EB8"/>
    <w:rsid w:val="00F476B8"/>
    <w:rsid w:val="00F50CD1"/>
    <w:rsid w:val="00F511E4"/>
    <w:rsid w:val="00F51579"/>
    <w:rsid w:val="00F5225E"/>
    <w:rsid w:val="00F52D09"/>
    <w:rsid w:val="00F52D0E"/>
    <w:rsid w:val="00F52DB7"/>
    <w:rsid w:val="00F52E08"/>
    <w:rsid w:val="00F5343D"/>
    <w:rsid w:val="00F534CB"/>
    <w:rsid w:val="00F537F6"/>
    <w:rsid w:val="00F53A66"/>
    <w:rsid w:val="00F53D18"/>
    <w:rsid w:val="00F54322"/>
    <w:rsid w:val="00F5462D"/>
    <w:rsid w:val="00F54B04"/>
    <w:rsid w:val="00F54E80"/>
    <w:rsid w:val="00F555C2"/>
    <w:rsid w:val="00F558AC"/>
    <w:rsid w:val="00F55AE1"/>
    <w:rsid w:val="00F55B21"/>
    <w:rsid w:val="00F55CE6"/>
    <w:rsid w:val="00F55DE4"/>
    <w:rsid w:val="00F56C36"/>
    <w:rsid w:val="00F56EF6"/>
    <w:rsid w:val="00F579E1"/>
    <w:rsid w:val="00F60082"/>
    <w:rsid w:val="00F60196"/>
    <w:rsid w:val="00F61A9F"/>
    <w:rsid w:val="00F61B5F"/>
    <w:rsid w:val="00F61F3C"/>
    <w:rsid w:val="00F62351"/>
    <w:rsid w:val="00F627ED"/>
    <w:rsid w:val="00F631C8"/>
    <w:rsid w:val="00F63260"/>
    <w:rsid w:val="00F63354"/>
    <w:rsid w:val="00F63461"/>
    <w:rsid w:val="00F63850"/>
    <w:rsid w:val="00F63932"/>
    <w:rsid w:val="00F63CBD"/>
    <w:rsid w:val="00F6438C"/>
    <w:rsid w:val="00F64696"/>
    <w:rsid w:val="00F65A3A"/>
    <w:rsid w:val="00F65AA9"/>
    <w:rsid w:val="00F66451"/>
    <w:rsid w:val="00F66937"/>
    <w:rsid w:val="00F66C14"/>
    <w:rsid w:val="00F6768F"/>
    <w:rsid w:val="00F6791D"/>
    <w:rsid w:val="00F705F5"/>
    <w:rsid w:val="00F70D0A"/>
    <w:rsid w:val="00F70DCF"/>
    <w:rsid w:val="00F719C9"/>
    <w:rsid w:val="00F72115"/>
    <w:rsid w:val="00F72146"/>
    <w:rsid w:val="00F72470"/>
    <w:rsid w:val="00F7267D"/>
    <w:rsid w:val="00F7274E"/>
    <w:rsid w:val="00F72C2C"/>
    <w:rsid w:val="00F72DFB"/>
    <w:rsid w:val="00F73204"/>
    <w:rsid w:val="00F7344C"/>
    <w:rsid w:val="00F741F2"/>
    <w:rsid w:val="00F765F0"/>
    <w:rsid w:val="00F7695C"/>
    <w:rsid w:val="00F769BD"/>
    <w:rsid w:val="00F76CAB"/>
    <w:rsid w:val="00F772C6"/>
    <w:rsid w:val="00F77999"/>
    <w:rsid w:val="00F77B34"/>
    <w:rsid w:val="00F77F59"/>
    <w:rsid w:val="00F802FE"/>
    <w:rsid w:val="00F808C3"/>
    <w:rsid w:val="00F813A6"/>
    <w:rsid w:val="00F815B5"/>
    <w:rsid w:val="00F81A2B"/>
    <w:rsid w:val="00F831B9"/>
    <w:rsid w:val="00F8334A"/>
    <w:rsid w:val="00F83362"/>
    <w:rsid w:val="00F8430F"/>
    <w:rsid w:val="00F85195"/>
    <w:rsid w:val="00F85B17"/>
    <w:rsid w:val="00F85C8A"/>
    <w:rsid w:val="00F85E67"/>
    <w:rsid w:val="00F868E3"/>
    <w:rsid w:val="00F8738D"/>
    <w:rsid w:val="00F90211"/>
    <w:rsid w:val="00F90677"/>
    <w:rsid w:val="00F9068C"/>
    <w:rsid w:val="00F92A66"/>
    <w:rsid w:val="00F93322"/>
    <w:rsid w:val="00F938BA"/>
    <w:rsid w:val="00F94009"/>
    <w:rsid w:val="00F941D8"/>
    <w:rsid w:val="00F95B27"/>
    <w:rsid w:val="00F96741"/>
    <w:rsid w:val="00F972B1"/>
    <w:rsid w:val="00F97919"/>
    <w:rsid w:val="00FA2C46"/>
    <w:rsid w:val="00FA3525"/>
    <w:rsid w:val="00FA3DB8"/>
    <w:rsid w:val="00FA43D3"/>
    <w:rsid w:val="00FA43DD"/>
    <w:rsid w:val="00FA4B44"/>
    <w:rsid w:val="00FA4CB5"/>
    <w:rsid w:val="00FA5198"/>
    <w:rsid w:val="00FA549D"/>
    <w:rsid w:val="00FA54AC"/>
    <w:rsid w:val="00FA581B"/>
    <w:rsid w:val="00FA5A53"/>
    <w:rsid w:val="00FA5EA5"/>
    <w:rsid w:val="00FA6227"/>
    <w:rsid w:val="00FA6DA9"/>
    <w:rsid w:val="00FA7411"/>
    <w:rsid w:val="00FA7485"/>
    <w:rsid w:val="00FB0587"/>
    <w:rsid w:val="00FB105B"/>
    <w:rsid w:val="00FB1360"/>
    <w:rsid w:val="00FB1DF1"/>
    <w:rsid w:val="00FB3501"/>
    <w:rsid w:val="00FB4769"/>
    <w:rsid w:val="00FB4CDA"/>
    <w:rsid w:val="00FB56FB"/>
    <w:rsid w:val="00FB5B4E"/>
    <w:rsid w:val="00FB6481"/>
    <w:rsid w:val="00FB6D36"/>
    <w:rsid w:val="00FC08E1"/>
    <w:rsid w:val="00FC0965"/>
    <w:rsid w:val="00FC0F81"/>
    <w:rsid w:val="00FC10F9"/>
    <w:rsid w:val="00FC18E8"/>
    <w:rsid w:val="00FC1A46"/>
    <w:rsid w:val="00FC252F"/>
    <w:rsid w:val="00FC2A48"/>
    <w:rsid w:val="00FC2E24"/>
    <w:rsid w:val="00FC395C"/>
    <w:rsid w:val="00FC3B53"/>
    <w:rsid w:val="00FC3E1E"/>
    <w:rsid w:val="00FC3F59"/>
    <w:rsid w:val="00FC5909"/>
    <w:rsid w:val="00FC5A77"/>
    <w:rsid w:val="00FC5E8E"/>
    <w:rsid w:val="00FC6971"/>
    <w:rsid w:val="00FC75AA"/>
    <w:rsid w:val="00FD104F"/>
    <w:rsid w:val="00FD18DF"/>
    <w:rsid w:val="00FD2CA1"/>
    <w:rsid w:val="00FD3766"/>
    <w:rsid w:val="00FD47C4"/>
    <w:rsid w:val="00FD571E"/>
    <w:rsid w:val="00FD578A"/>
    <w:rsid w:val="00FD57A2"/>
    <w:rsid w:val="00FD5C66"/>
    <w:rsid w:val="00FD6306"/>
    <w:rsid w:val="00FD6861"/>
    <w:rsid w:val="00FD6877"/>
    <w:rsid w:val="00FD703B"/>
    <w:rsid w:val="00FD7A15"/>
    <w:rsid w:val="00FE0BF0"/>
    <w:rsid w:val="00FE10A6"/>
    <w:rsid w:val="00FE1B97"/>
    <w:rsid w:val="00FE1C9E"/>
    <w:rsid w:val="00FE2CF2"/>
    <w:rsid w:val="00FE2DCF"/>
    <w:rsid w:val="00FE30C2"/>
    <w:rsid w:val="00FE319B"/>
    <w:rsid w:val="00FE34BF"/>
    <w:rsid w:val="00FE3FA7"/>
    <w:rsid w:val="00FE402E"/>
    <w:rsid w:val="00FE4CA5"/>
    <w:rsid w:val="00FE639D"/>
    <w:rsid w:val="00FE6BF3"/>
    <w:rsid w:val="00FE6D75"/>
    <w:rsid w:val="00FF14AB"/>
    <w:rsid w:val="00FF293F"/>
    <w:rsid w:val="00FF2A4E"/>
    <w:rsid w:val="00FF2A4F"/>
    <w:rsid w:val="00FF2FCE"/>
    <w:rsid w:val="00FF326E"/>
    <w:rsid w:val="00FF38C8"/>
    <w:rsid w:val="00FF461F"/>
    <w:rsid w:val="00FF4F7D"/>
    <w:rsid w:val="00FF5545"/>
    <w:rsid w:val="00FF596E"/>
    <w:rsid w:val="00FF6809"/>
    <w:rsid w:val="00FF6D9D"/>
    <w:rsid w:val="00FF7DD5"/>
    <w:rsid w:val="1AB88A58"/>
    <w:rsid w:val="379BF653"/>
    <w:rsid w:val="432A2BAE"/>
    <w:rsid w:val="4798F1C0"/>
    <w:rsid w:val="4AB40689"/>
    <w:rsid w:val="58AF25BE"/>
    <w:rsid w:val="724EA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47A14E4-70BA-4772-B223-2381DF66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497A7B"/>
    <w:pPr>
      <w:keepLines/>
      <w:tabs>
        <w:tab w:val="right" w:leader="dot" w:pos="10206"/>
      </w:tabs>
      <w:spacing w:before="120" w:after="60" w:line="240" w:lineRule="atLeast"/>
    </w:pPr>
    <w:rPr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2A0272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unhideWhenUsed/>
    <w:rsid w:val="007E52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aliases w:val="Background,Background points,List Paragraph1,List Paragraph11,Bullet point,bullet point list,List Paragraph111,L,F5 List Paragraph,Dot pt,CV text,Medium Grid 1 - Accent 21,Numbered Paragraph,List Paragraph2,NFP GP Bulleted List"/>
    <w:basedOn w:val="Normal"/>
    <w:link w:val="ListParagraphChar"/>
    <w:uiPriority w:val="34"/>
    <w:qFormat/>
    <w:rsid w:val="002F2D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customStyle="1" w:styleId="pf0">
    <w:name w:val="pf0"/>
    <w:basedOn w:val="Normal"/>
    <w:rsid w:val="00C15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C1544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608C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608CD"/>
  </w:style>
  <w:style w:type="paragraph" w:customStyle="1" w:styleId="paragraph">
    <w:name w:val="paragraph"/>
    <w:basedOn w:val="Normal"/>
    <w:rsid w:val="009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608CD"/>
  </w:style>
  <w:style w:type="character" w:styleId="Mention">
    <w:name w:val="Mention"/>
    <w:basedOn w:val="DefaultParagraphFont"/>
    <w:uiPriority w:val="99"/>
    <w:unhideWhenUsed/>
    <w:rsid w:val="00500BEE"/>
    <w:rPr>
      <w:color w:val="2B579A"/>
      <w:shd w:val="clear" w:color="auto" w:fill="E1DFDD"/>
    </w:rPr>
  </w:style>
  <w:style w:type="character" w:customStyle="1" w:styleId="ListParagraphChar">
    <w:name w:val="List Paragraph Char"/>
    <w:aliases w:val="Background Char,Background points Char,List Paragraph1 Char,List Paragraph11 Char,Bullet point Char,bullet point list Char,List Paragraph111 Char,L Char,F5 List Paragraph Char,Dot pt Char,CV text Char,Medium Grid 1 - Accent 21 Char"/>
    <w:basedOn w:val="DefaultParagraphFont"/>
    <w:link w:val="ListParagraph"/>
    <w:uiPriority w:val="34"/>
    <w:qFormat/>
    <w:locked/>
    <w:rsid w:val="00DA408F"/>
    <w:rPr>
      <w:sz w:val="24"/>
      <w:szCs w:val="24"/>
    </w:rPr>
  </w:style>
  <w:style w:type="paragraph" w:customStyle="1" w:styleId="AmendDefinition1">
    <w:name w:val="Amend Definition 1"/>
    <w:next w:val="Normal"/>
    <w:rsid w:val="00D132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styleId="TOCHeading">
    <w:name w:val="TOC Heading"/>
    <w:basedOn w:val="Heading1"/>
    <w:next w:val="Normal"/>
    <w:uiPriority w:val="71"/>
    <w:unhideWhenUsed/>
    <w:qFormat/>
    <w:rsid w:val="001F2CB6"/>
    <w:pPr>
      <w:spacing w:before="240" w:after="0" w:line="280" w:lineRule="atLeas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298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976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457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85">
          <w:marLeft w:val="547"/>
          <w:marRight w:val="0"/>
          <w:marTop w:val="13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50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810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161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020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587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271">
          <w:marLeft w:val="36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92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402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606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04">
          <w:marLeft w:val="36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dffh.vic.gov.au/social-services-regulation-re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regulationreform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a9e935-395e-4534-86a7-94649990abb7" xsi:nil="true"/>
    <SharedWithUsers xmlns="dbfe754b-68a2-4dc1-bb2a-8d8d8c39b14f">
      <UserInfo>
        <DisplayName>Anthony J Kolmus (DFFH)</DisplayName>
        <AccountId>53</AccountId>
        <AccountType/>
      </UserInfo>
      <UserInfo>
        <DisplayName>Allison Will (DFFH)</DisplayName>
        <AccountId>17</AccountId>
        <AccountType/>
      </UserInfo>
      <UserInfo>
        <DisplayName>Rochelle Shaw (DFFH)</DisplayName>
        <AccountId>33</AccountId>
        <AccountType/>
      </UserInfo>
      <UserInfo>
        <DisplayName>Irina Kovacevic (DFFH)</DisplayName>
        <AccountId>437</AccountId>
        <AccountType/>
      </UserInfo>
      <UserInfo>
        <DisplayName>Caroline Reidy (DFFH)</DisplayName>
        <AccountId>405</AccountId>
        <AccountType/>
      </UserInfo>
      <UserInfo>
        <DisplayName>Jennifer Hughes (DFFH)</DisplayName>
        <AccountId>12</AccountId>
        <AccountType/>
      </UserInfo>
      <UserInfo>
        <DisplayName>Brad Griffiths (DFFH)</DisplayName>
        <AccountId>19</AccountId>
        <AccountType/>
      </UserInfo>
      <UserInfo>
        <DisplayName>Madison Morgan (DFFH)</DisplayName>
        <AccountId>453</AccountId>
        <AccountType/>
      </UserInfo>
    </SharedWithUsers>
    <TaxCatchAll xmlns="dbfe754b-68a2-4dc1-bb2a-8d8d8c39b14f" xsi:nil="true"/>
    <lcf76f155ced4ddcb4097134ff3c332f xmlns="1ca9e935-395e-4534-86a7-94649990ab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CC14FB1975D4AB65ABB69CDCB9EFF" ma:contentTypeVersion="14" ma:contentTypeDescription="Create a new document." ma:contentTypeScope="" ma:versionID="ee4d1c0eb815720b5524d5c53f0c9792">
  <xsd:schema xmlns:xsd="http://www.w3.org/2001/XMLSchema" xmlns:xs="http://www.w3.org/2001/XMLSchema" xmlns:p="http://schemas.microsoft.com/office/2006/metadata/properties" xmlns:ns2="1ca9e935-395e-4534-86a7-94649990abb7" xmlns:ns3="dbfe754b-68a2-4dc1-bb2a-8d8d8c39b14f" targetNamespace="http://schemas.microsoft.com/office/2006/metadata/properties" ma:root="true" ma:fieldsID="65dad099efa47e957aafc109d9fb642d" ns2:_="" ns3:_="">
    <xsd:import namespace="1ca9e935-395e-4534-86a7-94649990abb7"/>
    <xsd:import namespace="dbfe754b-68a2-4dc1-bb2a-8d8d8c39b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e935-395e-4534-86a7-94649990a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754b-68a2-4dc1-bb2a-8d8d8c39b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912de0-fed7-4034-91cc-c549001653d4}" ma:internalName="TaxCatchAll" ma:showField="CatchAllData" ma:web="dbfe754b-68a2-4dc1-bb2a-8d8d8c39b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ca9e935-395e-4534-86a7-94649990abb7"/>
    <ds:schemaRef ds:uri="dbfe754b-68a2-4dc1-bb2a-8d8d8c39b14f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E2254-8A71-4162-BF03-EA2ECEC1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e935-395e-4534-86a7-94649990abb7"/>
    <ds:schemaRef ds:uri="dbfe754b-68a2-4dc1-bb2a-8d8d8c39b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regulatory scheme - staggered registration - information for existing social service providers</vt:lpstr>
    </vt:vector>
  </TitlesOfParts>
  <Company>Victoria State Government, Department of Families, Fairness and Housing</Company>
  <LinksUpToDate>false</LinksUpToDate>
  <CharactersWithSpaces>13136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regulatory scheme - staggered registration - information for existing social service providers</dc:title>
  <dc:subject>Social services regulatory scheme - staggered registration - information for existing social service providers</dc:subject>
  <dc:creator>Social Services Regulation Reform, System Reform and Workforce Division</dc:creator>
  <cp:keywords>social services, system reform, victoria, factsheet</cp:keywords>
  <cp:lastModifiedBy>Irina Kovacevic (DFFH)</cp:lastModifiedBy>
  <cp:revision>73</cp:revision>
  <cp:lastPrinted>2021-02-06T22:27:00Z</cp:lastPrinted>
  <dcterms:created xsi:type="dcterms:W3CDTF">2024-01-02T03:59:00Z</dcterms:created>
  <dcterms:modified xsi:type="dcterms:W3CDTF">2024-01-25T01:06:00Z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0x0101001CACC14FB1975D4AB65ABB69CDCB9EFF</vt:lpwstr>
  </property>
  <property fmtid="{D5CDD505-2E9C-101B-9397-08002B2CF9AE}" pid="4" name="version">
    <vt:lpwstr>2022v1 15032022 sbv2 12052022</vt:lpwstr>
  </property>
  <property fmtid="{D5CDD505-2E9C-101B-9397-08002B2CF9AE}" pid="5" name="GrammarlyDocumentId">
    <vt:lpwstr>5227790a96a06f3a5c5f9e0474d34b029008569dfd591e00e4e797dfc8513f46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2023-10-13T07:18:12Z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a25e7f1a-3235-4033-899b-44ddfe55c563</vt:lpwstr>
  </property>
  <property fmtid="{D5CDD505-2E9C-101B-9397-08002B2CF9AE}" pid="19" name="MSIP_Label_43e64453-338c-4f93-8a4d-0039a0a41f2a_ContentBits">
    <vt:lpwstr>2</vt:lpwstr>
  </property>
</Properties>
</file>