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even"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712764">
        <w:trPr>
          <w:trHeight w:val="1418"/>
        </w:trPr>
        <w:tc>
          <w:tcPr>
            <w:tcW w:w="7825" w:type="dxa"/>
            <w:vAlign w:val="bottom"/>
          </w:tcPr>
          <w:p w14:paraId="1B06FE4C" w14:textId="147C3635" w:rsidR="00771BAA" w:rsidRPr="0009050A" w:rsidRDefault="00712764" w:rsidP="0016037B">
            <w:pPr>
              <w:pStyle w:val="Documenttitle"/>
            </w:pPr>
            <w:r w:rsidRPr="00712764">
              <w:rPr>
                <w:bCs/>
              </w:rPr>
              <w:t xml:space="preserve">eBusiness and Restrictive Intervention Data System </w:t>
            </w:r>
            <w:r w:rsidR="003C05B4">
              <w:rPr>
                <w:bCs/>
              </w:rPr>
              <w:t>a</w:t>
            </w:r>
            <w:r w:rsidR="003C05B4" w:rsidRPr="00712764">
              <w:rPr>
                <w:bCs/>
              </w:rPr>
              <w:t>ccess</w:t>
            </w:r>
          </w:p>
        </w:tc>
      </w:tr>
      <w:tr w:rsidR="000B2117" w14:paraId="5DF317EC" w14:textId="77777777" w:rsidTr="00712764">
        <w:trPr>
          <w:trHeight w:val="1247"/>
        </w:trPr>
        <w:tc>
          <w:tcPr>
            <w:tcW w:w="7825" w:type="dxa"/>
          </w:tcPr>
          <w:p w14:paraId="69C24C39" w14:textId="4B4C5CA1" w:rsidR="000B2117" w:rsidRPr="0016037B" w:rsidRDefault="000B2117" w:rsidP="0016037B">
            <w:pPr>
              <w:pStyle w:val="Documentsubtitle"/>
            </w:pPr>
          </w:p>
        </w:tc>
      </w:tr>
      <w:tr w:rsidR="00CF4148" w14:paraId="5F5E6105" w14:textId="77777777" w:rsidTr="00712764">
        <w:trPr>
          <w:trHeight w:val="284"/>
        </w:trPr>
        <w:tc>
          <w:tcPr>
            <w:tcW w:w="7825" w:type="dxa"/>
          </w:tcPr>
          <w:p w14:paraId="45D389E8" w14:textId="74E94D62" w:rsidR="00CF4148" w:rsidRPr="00250DC4" w:rsidRDefault="00B67446" w:rsidP="00CF4148">
            <w:pPr>
              <w:pStyle w:val="Bannermarking"/>
            </w:pPr>
            <w:r>
              <w:fldChar w:fldCharType="begin"/>
            </w:r>
            <w:r>
              <w:instrText>FILLIN  "Type the protective marking" \d OFFICIAL \o  \* MERGEFORMAT</w:instrText>
            </w:r>
            <w:r>
              <w:fldChar w:fldCharType="separate"/>
            </w:r>
            <w:r w:rsidR="003C05B4">
              <w:t>OFFICIAL</w:t>
            </w:r>
            <w:r>
              <w:fldChar w:fldCharType="end"/>
            </w:r>
          </w:p>
        </w:tc>
      </w:tr>
    </w:tbl>
    <w:p w14:paraId="0CBF5D9A" w14:textId="153295C1" w:rsidR="00AD784C" w:rsidRPr="00B57329" w:rsidRDefault="00AD784C" w:rsidP="002365B4">
      <w:pPr>
        <w:pStyle w:val="TOCheadingfactsheet"/>
      </w:pPr>
      <w:r w:rsidRPr="00B57329">
        <w:t>Contents</w:t>
      </w:r>
    </w:p>
    <w:p w14:paraId="55E1C6CC" w14:textId="65652326" w:rsidR="003745BE"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691290" w:history="1">
        <w:r w:rsidR="003745BE" w:rsidRPr="00327405">
          <w:rPr>
            <w:rStyle w:val="Hyperlink"/>
          </w:rPr>
          <w:t>eBusiness access</w:t>
        </w:r>
        <w:r w:rsidR="003745BE">
          <w:rPr>
            <w:webHidden/>
          </w:rPr>
          <w:tab/>
        </w:r>
        <w:r w:rsidR="003745BE">
          <w:rPr>
            <w:webHidden/>
          </w:rPr>
          <w:fldChar w:fldCharType="begin"/>
        </w:r>
        <w:r w:rsidR="003745BE">
          <w:rPr>
            <w:webHidden/>
          </w:rPr>
          <w:instrText xml:space="preserve"> PAGEREF _Toc169691290 \h </w:instrText>
        </w:r>
        <w:r w:rsidR="003745BE">
          <w:rPr>
            <w:webHidden/>
          </w:rPr>
        </w:r>
        <w:r w:rsidR="003745BE">
          <w:rPr>
            <w:webHidden/>
          </w:rPr>
          <w:fldChar w:fldCharType="separate"/>
        </w:r>
        <w:r w:rsidR="003745BE">
          <w:rPr>
            <w:webHidden/>
          </w:rPr>
          <w:t>1</w:t>
        </w:r>
        <w:r w:rsidR="003745BE">
          <w:rPr>
            <w:webHidden/>
          </w:rPr>
          <w:fldChar w:fldCharType="end"/>
        </w:r>
      </w:hyperlink>
    </w:p>
    <w:p w14:paraId="519475D2" w14:textId="147226FE" w:rsidR="003745BE" w:rsidRDefault="00B67446">
      <w:pPr>
        <w:pStyle w:val="TOC2"/>
        <w:rPr>
          <w:rFonts w:asciiTheme="minorHAnsi" w:eastAsiaTheme="minorEastAsia" w:hAnsiTheme="minorHAnsi" w:cstheme="minorBidi"/>
          <w:kern w:val="2"/>
          <w:sz w:val="24"/>
          <w:szCs w:val="24"/>
          <w:lang w:eastAsia="en-AU"/>
          <w14:ligatures w14:val="standardContextual"/>
        </w:rPr>
      </w:pPr>
      <w:hyperlink w:anchor="_Toc169691291" w:history="1">
        <w:r w:rsidR="003745BE" w:rsidRPr="00327405">
          <w:rPr>
            <w:rStyle w:val="Hyperlink"/>
          </w:rPr>
          <w:t>eBusiness User access</w:t>
        </w:r>
        <w:r w:rsidR="003745BE">
          <w:rPr>
            <w:webHidden/>
          </w:rPr>
          <w:tab/>
        </w:r>
        <w:r w:rsidR="003745BE">
          <w:rPr>
            <w:webHidden/>
          </w:rPr>
          <w:fldChar w:fldCharType="begin"/>
        </w:r>
        <w:r w:rsidR="003745BE">
          <w:rPr>
            <w:webHidden/>
          </w:rPr>
          <w:instrText xml:space="preserve"> PAGEREF _Toc169691291 \h </w:instrText>
        </w:r>
        <w:r w:rsidR="003745BE">
          <w:rPr>
            <w:webHidden/>
          </w:rPr>
        </w:r>
        <w:r w:rsidR="003745BE">
          <w:rPr>
            <w:webHidden/>
          </w:rPr>
          <w:fldChar w:fldCharType="separate"/>
        </w:r>
        <w:r w:rsidR="003745BE">
          <w:rPr>
            <w:webHidden/>
          </w:rPr>
          <w:t>2</w:t>
        </w:r>
        <w:r w:rsidR="003745BE">
          <w:rPr>
            <w:webHidden/>
          </w:rPr>
          <w:fldChar w:fldCharType="end"/>
        </w:r>
      </w:hyperlink>
    </w:p>
    <w:p w14:paraId="4778E0D7" w14:textId="55289AE8" w:rsidR="003745BE" w:rsidRDefault="00B67446">
      <w:pPr>
        <w:pStyle w:val="TOC1"/>
        <w:rPr>
          <w:rFonts w:asciiTheme="minorHAnsi" w:eastAsiaTheme="minorEastAsia" w:hAnsiTheme="minorHAnsi" w:cstheme="minorBidi"/>
          <w:b w:val="0"/>
          <w:kern w:val="2"/>
          <w:sz w:val="24"/>
          <w:szCs w:val="24"/>
          <w:lang w:eastAsia="en-AU"/>
          <w14:ligatures w14:val="standardContextual"/>
        </w:rPr>
      </w:pPr>
      <w:hyperlink w:anchor="_Toc169691292" w:history="1">
        <w:r w:rsidR="003745BE" w:rsidRPr="00327405">
          <w:rPr>
            <w:rStyle w:val="Hyperlink"/>
          </w:rPr>
          <w:t>Restrictive Intervention Data System (RIDS) access</w:t>
        </w:r>
        <w:r w:rsidR="003745BE">
          <w:rPr>
            <w:webHidden/>
          </w:rPr>
          <w:tab/>
        </w:r>
        <w:r w:rsidR="003745BE">
          <w:rPr>
            <w:webHidden/>
          </w:rPr>
          <w:fldChar w:fldCharType="begin"/>
        </w:r>
        <w:r w:rsidR="003745BE">
          <w:rPr>
            <w:webHidden/>
          </w:rPr>
          <w:instrText xml:space="preserve"> PAGEREF _Toc169691292 \h </w:instrText>
        </w:r>
        <w:r w:rsidR="003745BE">
          <w:rPr>
            <w:webHidden/>
          </w:rPr>
        </w:r>
        <w:r w:rsidR="003745BE">
          <w:rPr>
            <w:webHidden/>
          </w:rPr>
          <w:fldChar w:fldCharType="separate"/>
        </w:r>
        <w:r w:rsidR="003745BE">
          <w:rPr>
            <w:webHidden/>
          </w:rPr>
          <w:t>2</w:t>
        </w:r>
        <w:r w:rsidR="003745BE">
          <w:rPr>
            <w:webHidden/>
          </w:rPr>
          <w:fldChar w:fldCharType="end"/>
        </w:r>
      </w:hyperlink>
    </w:p>
    <w:p w14:paraId="035672FF" w14:textId="4F3B8206" w:rsidR="003745BE" w:rsidRDefault="00B67446">
      <w:pPr>
        <w:pStyle w:val="TOC2"/>
        <w:rPr>
          <w:rFonts w:asciiTheme="minorHAnsi" w:eastAsiaTheme="minorEastAsia" w:hAnsiTheme="minorHAnsi" w:cstheme="minorBidi"/>
          <w:kern w:val="2"/>
          <w:sz w:val="24"/>
          <w:szCs w:val="24"/>
          <w:lang w:eastAsia="en-AU"/>
          <w14:ligatures w14:val="standardContextual"/>
        </w:rPr>
      </w:pPr>
      <w:hyperlink w:anchor="_Toc169691293" w:history="1">
        <w:r w:rsidR="003745BE" w:rsidRPr="00327405">
          <w:rPr>
            <w:rStyle w:val="Hyperlink"/>
            <w:rFonts w:eastAsiaTheme="minorHAnsi"/>
          </w:rPr>
          <w:t>Provider Authority</w:t>
        </w:r>
        <w:r w:rsidR="003745BE">
          <w:rPr>
            <w:webHidden/>
          </w:rPr>
          <w:tab/>
        </w:r>
        <w:r w:rsidR="003745BE">
          <w:rPr>
            <w:webHidden/>
          </w:rPr>
          <w:fldChar w:fldCharType="begin"/>
        </w:r>
        <w:r w:rsidR="003745BE">
          <w:rPr>
            <w:webHidden/>
          </w:rPr>
          <w:instrText xml:space="preserve"> PAGEREF _Toc169691293 \h </w:instrText>
        </w:r>
        <w:r w:rsidR="003745BE">
          <w:rPr>
            <w:webHidden/>
          </w:rPr>
        </w:r>
        <w:r w:rsidR="003745BE">
          <w:rPr>
            <w:webHidden/>
          </w:rPr>
          <w:fldChar w:fldCharType="separate"/>
        </w:r>
        <w:r w:rsidR="003745BE">
          <w:rPr>
            <w:webHidden/>
          </w:rPr>
          <w:t>2</w:t>
        </w:r>
        <w:r w:rsidR="003745BE">
          <w:rPr>
            <w:webHidden/>
          </w:rPr>
          <w:fldChar w:fldCharType="end"/>
        </w:r>
      </w:hyperlink>
    </w:p>
    <w:p w14:paraId="268660C7" w14:textId="44F1A7BC" w:rsidR="003745BE" w:rsidRDefault="00B67446">
      <w:pPr>
        <w:pStyle w:val="TOC2"/>
        <w:rPr>
          <w:rFonts w:asciiTheme="minorHAnsi" w:eastAsiaTheme="minorEastAsia" w:hAnsiTheme="minorHAnsi" w:cstheme="minorBidi"/>
          <w:kern w:val="2"/>
          <w:sz w:val="24"/>
          <w:szCs w:val="24"/>
          <w:lang w:eastAsia="en-AU"/>
          <w14:ligatures w14:val="standardContextual"/>
        </w:rPr>
      </w:pPr>
      <w:hyperlink w:anchor="_Toc169691294" w:history="1">
        <w:r w:rsidR="003745BE" w:rsidRPr="00327405">
          <w:rPr>
            <w:rStyle w:val="Hyperlink"/>
            <w:rFonts w:eastAsiaTheme="minorHAnsi"/>
          </w:rPr>
          <w:t>Authorised Program Officer (APO)</w:t>
        </w:r>
        <w:r w:rsidR="003745BE">
          <w:rPr>
            <w:webHidden/>
          </w:rPr>
          <w:tab/>
        </w:r>
        <w:r w:rsidR="003745BE">
          <w:rPr>
            <w:webHidden/>
          </w:rPr>
          <w:fldChar w:fldCharType="begin"/>
        </w:r>
        <w:r w:rsidR="003745BE">
          <w:rPr>
            <w:webHidden/>
          </w:rPr>
          <w:instrText xml:space="preserve"> PAGEREF _Toc169691294 \h </w:instrText>
        </w:r>
        <w:r w:rsidR="003745BE">
          <w:rPr>
            <w:webHidden/>
          </w:rPr>
        </w:r>
        <w:r w:rsidR="003745BE">
          <w:rPr>
            <w:webHidden/>
          </w:rPr>
          <w:fldChar w:fldCharType="separate"/>
        </w:r>
        <w:r w:rsidR="003745BE">
          <w:rPr>
            <w:webHidden/>
          </w:rPr>
          <w:t>3</w:t>
        </w:r>
        <w:r w:rsidR="003745BE">
          <w:rPr>
            <w:webHidden/>
          </w:rPr>
          <w:fldChar w:fldCharType="end"/>
        </w:r>
      </w:hyperlink>
    </w:p>
    <w:p w14:paraId="0C3B785B" w14:textId="3C8EAF01" w:rsidR="003745BE" w:rsidRDefault="00B67446">
      <w:pPr>
        <w:pStyle w:val="TOC2"/>
        <w:rPr>
          <w:rFonts w:asciiTheme="minorHAnsi" w:eastAsiaTheme="minorEastAsia" w:hAnsiTheme="minorHAnsi" w:cstheme="minorBidi"/>
          <w:kern w:val="2"/>
          <w:sz w:val="24"/>
          <w:szCs w:val="24"/>
          <w:lang w:eastAsia="en-AU"/>
          <w14:ligatures w14:val="standardContextual"/>
        </w:rPr>
      </w:pPr>
      <w:hyperlink w:anchor="_Toc169691295" w:history="1">
        <w:r w:rsidR="003745BE" w:rsidRPr="00327405">
          <w:rPr>
            <w:rStyle w:val="Hyperlink"/>
            <w:rFonts w:eastAsiaTheme="minorHAnsi"/>
          </w:rPr>
          <w:t>Service Outlet Authority</w:t>
        </w:r>
        <w:r w:rsidR="003745BE">
          <w:rPr>
            <w:webHidden/>
          </w:rPr>
          <w:tab/>
        </w:r>
        <w:r w:rsidR="003745BE">
          <w:rPr>
            <w:webHidden/>
          </w:rPr>
          <w:fldChar w:fldCharType="begin"/>
        </w:r>
        <w:r w:rsidR="003745BE">
          <w:rPr>
            <w:webHidden/>
          </w:rPr>
          <w:instrText xml:space="preserve"> PAGEREF _Toc169691295 \h </w:instrText>
        </w:r>
        <w:r w:rsidR="003745BE">
          <w:rPr>
            <w:webHidden/>
          </w:rPr>
        </w:r>
        <w:r w:rsidR="003745BE">
          <w:rPr>
            <w:webHidden/>
          </w:rPr>
          <w:fldChar w:fldCharType="separate"/>
        </w:r>
        <w:r w:rsidR="003745BE">
          <w:rPr>
            <w:webHidden/>
          </w:rPr>
          <w:t>3</w:t>
        </w:r>
        <w:r w:rsidR="003745BE">
          <w:rPr>
            <w:webHidden/>
          </w:rPr>
          <w:fldChar w:fldCharType="end"/>
        </w:r>
      </w:hyperlink>
    </w:p>
    <w:p w14:paraId="6084E82A" w14:textId="169FE8DA" w:rsidR="003745BE" w:rsidRDefault="00B67446">
      <w:pPr>
        <w:pStyle w:val="TOC2"/>
        <w:rPr>
          <w:rFonts w:asciiTheme="minorHAnsi" w:eastAsiaTheme="minorEastAsia" w:hAnsiTheme="minorHAnsi" w:cstheme="minorBidi"/>
          <w:kern w:val="2"/>
          <w:sz w:val="24"/>
          <w:szCs w:val="24"/>
          <w:lang w:eastAsia="en-AU"/>
          <w14:ligatures w14:val="standardContextual"/>
        </w:rPr>
      </w:pPr>
      <w:hyperlink w:anchor="_Toc169691296" w:history="1">
        <w:r w:rsidR="003745BE" w:rsidRPr="00327405">
          <w:rPr>
            <w:rStyle w:val="Hyperlink"/>
            <w:rFonts w:eastAsiaTheme="minorHAnsi"/>
          </w:rPr>
          <w:t>Service Recorder</w:t>
        </w:r>
        <w:r w:rsidR="003745BE">
          <w:rPr>
            <w:webHidden/>
          </w:rPr>
          <w:tab/>
        </w:r>
        <w:r w:rsidR="003745BE">
          <w:rPr>
            <w:webHidden/>
          </w:rPr>
          <w:fldChar w:fldCharType="begin"/>
        </w:r>
        <w:r w:rsidR="003745BE">
          <w:rPr>
            <w:webHidden/>
          </w:rPr>
          <w:instrText xml:space="preserve"> PAGEREF _Toc169691296 \h </w:instrText>
        </w:r>
        <w:r w:rsidR="003745BE">
          <w:rPr>
            <w:webHidden/>
          </w:rPr>
        </w:r>
        <w:r w:rsidR="003745BE">
          <w:rPr>
            <w:webHidden/>
          </w:rPr>
          <w:fldChar w:fldCharType="separate"/>
        </w:r>
        <w:r w:rsidR="003745BE">
          <w:rPr>
            <w:webHidden/>
          </w:rPr>
          <w:t>3</w:t>
        </w:r>
        <w:r w:rsidR="003745BE">
          <w:rPr>
            <w:webHidden/>
          </w:rPr>
          <w:fldChar w:fldCharType="end"/>
        </w:r>
      </w:hyperlink>
    </w:p>
    <w:p w14:paraId="65CB7A6F" w14:textId="699195A6" w:rsidR="003745BE" w:rsidRDefault="00B67446">
      <w:pPr>
        <w:pStyle w:val="TOC1"/>
        <w:rPr>
          <w:rFonts w:asciiTheme="minorHAnsi" w:eastAsiaTheme="minorEastAsia" w:hAnsiTheme="minorHAnsi" w:cstheme="minorBidi"/>
          <w:b w:val="0"/>
          <w:kern w:val="2"/>
          <w:sz w:val="24"/>
          <w:szCs w:val="24"/>
          <w:lang w:eastAsia="en-AU"/>
          <w14:ligatures w14:val="standardContextual"/>
        </w:rPr>
      </w:pPr>
      <w:hyperlink w:anchor="_Toc169691297" w:history="1">
        <w:r w:rsidR="003745BE" w:rsidRPr="00327405">
          <w:rPr>
            <w:rStyle w:val="Hyperlink"/>
          </w:rPr>
          <w:t>Appendix</w:t>
        </w:r>
        <w:r w:rsidR="003745BE">
          <w:rPr>
            <w:webHidden/>
          </w:rPr>
          <w:tab/>
        </w:r>
        <w:r w:rsidR="003745BE">
          <w:rPr>
            <w:webHidden/>
          </w:rPr>
          <w:fldChar w:fldCharType="begin"/>
        </w:r>
        <w:r w:rsidR="003745BE">
          <w:rPr>
            <w:webHidden/>
          </w:rPr>
          <w:instrText xml:space="preserve"> PAGEREF _Toc169691297 \h </w:instrText>
        </w:r>
        <w:r w:rsidR="003745BE">
          <w:rPr>
            <w:webHidden/>
          </w:rPr>
        </w:r>
        <w:r w:rsidR="003745BE">
          <w:rPr>
            <w:webHidden/>
          </w:rPr>
          <w:fldChar w:fldCharType="separate"/>
        </w:r>
        <w:r w:rsidR="003745BE">
          <w:rPr>
            <w:webHidden/>
          </w:rPr>
          <w:t>5</w:t>
        </w:r>
        <w:r w:rsidR="003745BE">
          <w:rPr>
            <w:webHidden/>
          </w:rPr>
          <w:fldChar w:fldCharType="end"/>
        </w:r>
      </w:hyperlink>
    </w:p>
    <w:p w14:paraId="4A24D2BC" w14:textId="5B5B4F90" w:rsidR="003745BE" w:rsidRDefault="00B67446">
      <w:pPr>
        <w:pStyle w:val="TOC2"/>
        <w:rPr>
          <w:rFonts w:asciiTheme="minorHAnsi" w:eastAsiaTheme="minorEastAsia" w:hAnsiTheme="minorHAnsi" w:cstheme="minorBidi"/>
          <w:kern w:val="2"/>
          <w:sz w:val="24"/>
          <w:szCs w:val="24"/>
          <w:lang w:eastAsia="en-AU"/>
          <w14:ligatures w14:val="standardContextual"/>
        </w:rPr>
      </w:pPr>
      <w:hyperlink w:anchor="_Toc169691298" w:history="1">
        <w:r w:rsidR="003745BE" w:rsidRPr="00327405">
          <w:rPr>
            <w:rStyle w:val="Hyperlink"/>
          </w:rPr>
          <w:t>Quick guide eBusiness access</w:t>
        </w:r>
        <w:r w:rsidR="003745BE">
          <w:rPr>
            <w:webHidden/>
          </w:rPr>
          <w:tab/>
        </w:r>
        <w:r w:rsidR="003745BE">
          <w:rPr>
            <w:webHidden/>
          </w:rPr>
          <w:fldChar w:fldCharType="begin"/>
        </w:r>
        <w:r w:rsidR="003745BE">
          <w:rPr>
            <w:webHidden/>
          </w:rPr>
          <w:instrText xml:space="preserve"> PAGEREF _Toc169691298 \h </w:instrText>
        </w:r>
        <w:r w:rsidR="003745BE">
          <w:rPr>
            <w:webHidden/>
          </w:rPr>
        </w:r>
        <w:r w:rsidR="003745BE">
          <w:rPr>
            <w:webHidden/>
          </w:rPr>
          <w:fldChar w:fldCharType="separate"/>
        </w:r>
        <w:r w:rsidR="003745BE">
          <w:rPr>
            <w:webHidden/>
          </w:rPr>
          <w:t>5</w:t>
        </w:r>
        <w:r w:rsidR="003745BE">
          <w:rPr>
            <w:webHidden/>
          </w:rPr>
          <w:fldChar w:fldCharType="end"/>
        </w:r>
      </w:hyperlink>
    </w:p>
    <w:p w14:paraId="623B2D43" w14:textId="35F2C3A9"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5"/>
          <w:footerReference w:type="even" r:id="rId16"/>
          <w:footerReference w:type="default" r:id="rId17"/>
          <w:footerReference w:type="first" r:id="rId18"/>
          <w:type w:val="continuous"/>
          <w:pgSz w:w="11906" w:h="16838" w:code="9"/>
          <w:pgMar w:top="1418" w:right="851" w:bottom="851" w:left="851" w:header="851" w:footer="567" w:gutter="0"/>
          <w:cols w:space="340"/>
          <w:titlePg/>
          <w:docGrid w:linePitch="360"/>
        </w:sectPr>
      </w:pPr>
    </w:p>
    <w:p w14:paraId="445101AF" w14:textId="45745F9E" w:rsidR="001B2F22" w:rsidRDefault="001B2F22">
      <w:pPr>
        <w:pStyle w:val="Body"/>
      </w:pPr>
      <w:bookmarkStart w:id="0" w:name="_Hlk41913885"/>
      <w:r>
        <w:t xml:space="preserve">Disability service providers (DSP) require eBusiness access to </w:t>
      </w:r>
      <w:r w:rsidR="00712764" w:rsidRPr="00612404">
        <w:t xml:space="preserve">gain access to the Restrictive Intervention Data System (RIDS). </w:t>
      </w:r>
    </w:p>
    <w:p w14:paraId="03E1CBC5" w14:textId="04FA3605" w:rsidR="001B2F22" w:rsidRDefault="00712764">
      <w:pPr>
        <w:pStyle w:val="Body"/>
      </w:pPr>
      <w:r w:rsidRPr="00612404">
        <w:t xml:space="preserve">eBusiness is the web environment or portal where organisations have access to one or many business applications hosted by the </w:t>
      </w:r>
      <w:r w:rsidR="002C7F75" w:rsidRPr="002C7F75">
        <w:t>Department of Families, Fairness and Housing</w:t>
      </w:r>
      <w:r w:rsidR="00151C8D">
        <w:t>.</w:t>
      </w:r>
      <w:r w:rsidRPr="00612404">
        <w:t xml:space="preserve"> RIDS is one of those. </w:t>
      </w:r>
    </w:p>
    <w:p w14:paraId="04C6CE1F" w14:textId="0DF70382" w:rsidR="00712764" w:rsidRDefault="00712764" w:rsidP="00D92015">
      <w:pPr>
        <w:pStyle w:val="Body"/>
      </w:pPr>
      <w:r w:rsidRPr="00612404">
        <w:t>Each provider will need to complete the necessary documentation for their organisation to have access to eBusiness</w:t>
      </w:r>
      <w:r w:rsidR="001B2F22">
        <w:t xml:space="preserve">. This </w:t>
      </w:r>
      <w:r w:rsidRPr="00612404">
        <w:t xml:space="preserve">will enable employees to establish an eBusiness account. </w:t>
      </w:r>
    </w:p>
    <w:p w14:paraId="43F3DAFD" w14:textId="77777777" w:rsidR="00712764" w:rsidRPr="00416FF2" w:rsidRDefault="00712764" w:rsidP="00712764">
      <w:pPr>
        <w:pStyle w:val="Heading1"/>
      </w:pPr>
      <w:bookmarkStart w:id="1" w:name="_Toc169691290"/>
      <w:r w:rsidRPr="00416FF2">
        <w:t>eBusiness access</w:t>
      </w:r>
      <w:bookmarkEnd w:id="1"/>
    </w:p>
    <w:p w14:paraId="1920BAAD" w14:textId="77777777" w:rsidR="001B2F22" w:rsidRDefault="00712764">
      <w:pPr>
        <w:pStyle w:val="Body"/>
      </w:pPr>
      <w:r w:rsidRPr="00612404">
        <w:t xml:space="preserve">Implementing providers will need to use RIDS to seek authorisation of the use of regulated restrictive practices. </w:t>
      </w:r>
    </w:p>
    <w:p w14:paraId="59DE34BB" w14:textId="077A84C2" w:rsidR="00712764" w:rsidRPr="00612404" w:rsidRDefault="001B2F22" w:rsidP="00D92015">
      <w:pPr>
        <w:pStyle w:val="Body"/>
      </w:pPr>
      <w:r>
        <w:t xml:space="preserve">Follow these steps to </w:t>
      </w:r>
      <w:r w:rsidR="00712764" w:rsidRPr="00612404">
        <w:t>gain access to RIDS via eBusiness</w:t>
      </w:r>
      <w:r>
        <w:t>.</w:t>
      </w:r>
    </w:p>
    <w:p w14:paraId="3C99CFFD" w14:textId="77777777" w:rsidR="00712764" w:rsidRPr="00612404" w:rsidRDefault="00712764" w:rsidP="00D92015">
      <w:pPr>
        <w:pStyle w:val="Numberdigit"/>
      </w:pPr>
      <w:r w:rsidRPr="00612404">
        <w:t xml:space="preserve">Email </w:t>
      </w:r>
      <w:hyperlink r:id="rId19" w:history="1">
        <w:r w:rsidRPr="00612404">
          <w:rPr>
            <w:rStyle w:val="Hyperlink"/>
            <w:rFonts w:cs="Arial"/>
            <w:sz w:val="20"/>
          </w:rPr>
          <w:t>eBiz@support.vic.gov.au</w:t>
        </w:r>
      </w:hyperlink>
      <w:r w:rsidRPr="00612404">
        <w:t xml:space="preserve"> for information and assistance and state you wish to register your organisation in eBusiness to get access to </w:t>
      </w:r>
      <w:proofErr w:type="gramStart"/>
      <w:r w:rsidRPr="00612404">
        <w:t>RIDS</w:t>
      </w:r>
      <w:proofErr w:type="gramEnd"/>
      <w:r w:rsidRPr="00612404">
        <w:t>, (this will be the quicker option).</w:t>
      </w:r>
    </w:p>
    <w:p w14:paraId="73CCDF85" w14:textId="77777777" w:rsidR="00712764" w:rsidRPr="00612404" w:rsidRDefault="00712764" w:rsidP="00D92015">
      <w:pPr>
        <w:pStyle w:val="Body"/>
      </w:pPr>
      <w:r w:rsidRPr="00612404">
        <w:t>Or</w:t>
      </w:r>
    </w:p>
    <w:p w14:paraId="63E9CF84" w14:textId="0243CE0A" w:rsidR="00712764" w:rsidRPr="00612404" w:rsidRDefault="00712764" w:rsidP="00D92015">
      <w:pPr>
        <w:pStyle w:val="Numberdigit"/>
      </w:pPr>
      <w:r w:rsidRPr="00612404">
        <w:t>Call 1300 799 470</w:t>
      </w:r>
      <w:r w:rsidR="001B2F22">
        <w:t>. S</w:t>
      </w:r>
      <w:r w:rsidRPr="00612404">
        <w:t>elect 1 on the first set of prompts then select 4 on the second set of prompts to talk to a service desk analyst to assist you with your eBusiness inquiry and registration.</w:t>
      </w:r>
    </w:p>
    <w:p w14:paraId="1BCAEE7F" w14:textId="77777777" w:rsidR="00712764" w:rsidRPr="00612404" w:rsidRDefault="00712764" w:rsidP="00D92015">
      <w:pPr>
        <w:pStyle w:val="Numberloweralphaindent"/>
      </w:pPr>
      <w:r w:rsidRPr="00612404">
        <w:t xml:space="preserve">Please ask the service desk analyst to check to see whether your organisation is already registered in eBusiness, and whether you have an existing eBusiness account with that organisation. </w:t>
      </w:r>
    </w:p>
    <w:p w14:paraId="532C350F" w14:textId="77777777" w:rsidR="00712764" w:rsidRPr="00612404" w:rsidRDefault="00712764" w:rsidP="00D92015">
      <w:pPr>
        <w:pStyle w:val="Numberloweralphaindent"/>
      </w:pPr>
      <w:r w:rsidRPr="00612404">
        <w:rPr>
          <w:rFonts w:eastAsia="Times New Roman"/>
        </w:rPr>
        <w:t xml:space="preserve">If your organisation is registered and you have an existing eBusiness account, the service desk analyst may advise you to log-in to your account and click on ‘additional application </w:t>
      </w:r>
      <w:proofErr w:type="gramStart"/>
      <w:r w:rsidRPr="00612404">
        <w:rPr>
          <w:rFonts w:eastAsia="Times New Roman"/>
        </w:rPr>
        <w:t>access’</w:t>
      </w:r>
      <w:proofErr w:type="gramEnd"/>
      <w:r w:rsidRPr="00612404">
        <w:rPr>
          <w:rFonts w:eastAsia="Times New Roman"/>
        </w:rPr>
        <w:t xml:space="preserve"> on the blue menu banner, then follow the prompts to request access to RIDS. </w:t>
      </w:r>
    </w:p>
    <w:p w14:paraId="61FC5FC2" w14:textId="77777777" w:rsidR="00712764" w:rsidRPr="00612404" w:rsidRDefault="00712764" w:rsidP="00D92015">
      <w:pPr>
        <w:pStyle w:val="Numberloweralphaindent"/>
      </w:pPr>
      <w:r w:rsidRPr="00612404">
        <w:lastRenderedPageBreak/>
        <w:t>If your organisation is registered but you do not have an existing eBusiness account, you may be advised to register online.</w:t>
      </w:r>
    </w:p>
    <w:p w14:paraId="29F2711E" w14:textId="2F34A5F8" w:rsidR="00712764" w:rsidRPr="00612404" w:rsidRDefault="00712764" w:rsidP="00D92015">
      <w:pPr>
        <w:pStyle w:val="Numberloweralphaindent"/>
      </w:pPr>
      <w:r w:rsidRPr="00612404">
        <w:t xml:space="preserve">You can register online at </w:t>
      </w:r>
      <w:hyperlink r:id="rId20" w:history="1">
        <w:r w:rsidR="001B2F22" w:rsidRPr="001B2F22">
          <w:rPr>
            <w:rStyle w:val="Hyperlink"/>
          </w:rPr>
          <w:t>eBusiness Login</w:t>
        </w:r>
      </w:hyperlink>
      <w:r w:rsidR="001B2F22">
        <w:t xml:space="preserve"> </w:t>
      </w:r>
      <w:r w:rsidR="00284B41" w:rsidRPr="00284B41">
        <w:t xml:space="preserve"> https://eus.webapp.dhs.vic.gov.au/EUSPortal/</w:t>
      </w:r>
      <w:r w:rsidRPr="00612404">
        <w:t xml:space="preserve">. </w:t>
      </w:r>
      <w:r w:rsidR="001B2F22">
        <w:t xml:space="preserve">Select </w:t>
      </w:r>
      <w:r w:rsidRPr="00612404">
        <w:t>‘I want to register’ and follow the process. (see Appendix 1)</w:t>
      </w:r>
    </w:p>
    <w:p w14:paraId="3A65ADD9" w14:textId="77777777" w:rsidR="00712764" w:rsidRPr="00612404" w:rsidRDefault="00712764" w:rsidP="00D92015">
      <w:pPr>
        <w:pStyle w:val="Numberdigit"/>
      </w:pPr>
      <w:r w:rsidRPr="00612404">
        <w:t xml:space="preserve">If your organisation is not registered, please ask the service desk analyst to forward your request to the eBiz team who will email you the ‘eBusiness Access Agreement' and 'Organisational Authority (OA) nomination form' and instructions on how to complete the forms and the registration process. </w:t>
      </w:r>
    </w:p>
    <w:p w14:paraId="69CB350C" w14:textId="0BD80562" w:rsidR="00712764" w:rsidRPr="00612404" w:rsidRDefault="00712764" w:rsidP="00D92015">
      <w:pPr>
        <w:pStyle w:val="Numberloweralphaindent"/>
      </w:pPr>
      <w:r w:rsidRPr="00612404">
        <w:t xml:space="preserve">As expressed in the agreement, this is a contract between the Provider and the Department of Health (with </w:t>
      </w:r>
      <w:r w:rsidR="001B2F22">
        <w:t>c</w:t>
      </w:r>
      <w:r w:rsidR="001B2F22" w:rsidRPr="00612404">
        <w:t xml:space="preserve">orporate </w:t>
      </w:r>
      <w:r w:rsidRPr="00612404">
        <w:t xml:space="preserve">support to </w:t>
      </w:r>
      <w:r w:rsidR="001B2F22">
        <w:t xml:space="preserve">the </w:t>
      </w:r>
      <w:r w:rsidR="001B2F22" w:rsidRPr="002C7F75">
        <w:t>Department of Families, Fairness and Housing</w:t>
      </w:r>
      <w:r w:rsidRPr="00612404">
        <w:t xml:space="preserve">) securing the proper usage by the organisation in the eBusiness </w:t>
      </w:r>
      <w:proofErr w:type="gramStart"/>
      <w:r w:rsidRPr="00612404">
        <w:t>environment, and</w:t>
      </w:r>
      <w:proofErr w:type="gramEnd"/>
      <w:r w:rsidRPr="00612404">
        <w:t xml:space="preserve"> is the means to which the Provider appoints a person to perform the duties of the </w:t>
      </w:r>
      <w:r w:rsidR="00411719">
        <w:t>‘</w:t>
      </w:r>
      <w:r w:rsidRPr="00612404">
        <w:t>Organisation Authority</w:t>
      </w:r>
      <w:r w:rsidR="00411719">
        <w:t>’</w:t>
      </w:r>
      <w:r w:rsidRPr="00612404">
        <w:t xml:space="preserve">. </w:t>
      </w:r>
    </w:p>
    <w:p w14:paraId="33BEF7AF" w14:textId="07273EC5" w:rsidR="00712764" w:rsidRPr="00612404" w:rsidRDefault="00712764" w:rsidP="00D92015">
      <w:pPr>
        <w:pStyle w:val="Numberloweralphaindent"/>
      </w:pPr>
      <w:r w:rsidRPr="00612404">
        <w:t xml:space="preserve">The role of the Organisation Authority is to manage User and organisational matters related to the Organisation for the </w:t>
      </w:r>
      <w:r w:rsidR="001B2F22">
        <w:t>d</w:t>
      </w:r>
      <w:r w:rsidR="001B2F22" w:rsidRPr="00612404">
        <w:t xml:space="preserve">epartment’s </w:t>
      </w:r>
      <w:r w:rsidRPr="00612404">
        <w:t xml:space="preserve">eBusiness Environment. The </w:t>
      </w:r>
      <w:r w:rsidR="001B2F22">
        <w:t>d</w:t>
      </w:r>
      <w:r w:rsidR="001B2F22" w:rsidRPr="00612404">
        <w:t xml:space="preserve">epartment </w:t>
      </w:r>
      <w:r w:rsidRPr="00612404">
        <w:t>views the Organisation Authority as a key local resource having inherent knowledge and capacity to undertake important tasks relating to access and registration of the Organisation’s Users.</w:t>
      </w:r>
    </w:p>
    <w:p w14:paraId="4030C4BF" w14:textId="4B769F09" w:rsidR="00712764" w:rsidRPr="00612404" w:rsidRDefault="00712764" w:rsidP="00D92015">
      <w:pPr>
        <w:pStyle w:val="Numberloweralphaindent"/>
      </w:pPr>
      <w:r w:rsidRPr="00612404">
        <w:t xml:space="preserve">The </w:t>
      </w:r>
      <w:r w:rsidR="001B2F22">
        <w:t>c</w:t>
      </w:r>
      <w:r w:rsidR="001B2F22" w:rsidRPr="00612404">
        <w:t xml:space="preserve">hief </w:t>
      </w:r>
      <w:r w:rsidR="001B2F22">
        <w:t>e</w:t>
      </w:r>
      <w:r w:rsidR="001B2F22" w:rsidRPr="00612404">
        <w:t xml:space="preserve">xecutive </w:t>
      </w:r>
      <w:r w:rsidR="001B2F22">
        <w:t>o</w:t>
      </w:r>
      <w:r w:rsidR="001B2F22" w:rsidRPr="00612404">
        <w:t xml:space="preserve">fficer </w:t>
      </w:r>
      <w:r w:rsidRPr="00612404">
        <w:t xml:space="preserve">or equivalent needs to complete and sign the Access Agreement and Organisation Authority nomination form, scan them as separate documents, then return them to the department at </w:t>
      </w:r>
      <w:hyperlink r:id="rId21" w:history="1">
        <w:r w:rsidRPr="00D92015">
          <w:rPr>
            <w:rStyle w:val="Hyperlink"/>
          </w:rPr>
          <w:t>eBiz@support.vic.gov.au</w:t>
        </w:r>
      </w:hyperlink>
      <w:r w:rsidR="00384331">
        <w:rPr>
          <w:rStyle w:val="Hyperlink"/>
          <w:rFonts w:cs="Arial"/>
          <w:sz w:val="20"/>
        </w:rPr>
        <w:t>.</w:t>
      </w:r>
      <w:r w:rsidRPr="00612404">
        <w:t xml:space="preserve">  There </w:t>
      </w:r>
      <w:r w:rsidR="001B2F22">
        <w:t>is</w:t>
      </w:r>
      <w:r w:rsidRPr="00612404">
        <w:t xml:space="preserve"> a capacity to delegate this also on the form.</w:t>
      </w:r>
    </w:p>
    <w:p w14:paraId="46258434" w14:textId="77777777" w:rsidR="00712764" w:rsidRPr="00612404" w:rsidRDefault="00712764" w:rsidP="00D92015">
      <w:pPr>
        <w:pStyle w:val="Numberdigit"/>
      </w:pPr>
      <w:r w:rsidRPr="00612404">
        <w:t xml:space="preserve">Once approved, the eBiz team will create the organisation in eBusiness. </w:t>
      </w:r>
    </w:p>
    <w:p w14:paraId="284DA984" w14:textId="77777777" w:rsidR="00712764" w:rsidRPr="00612404" w:rsidRDefault="00712764" w:rsidP="00D92015">
      <w:pPr>
        <w:pStyle w:val="Numberdigit"/>
      </w:pPr>
      <w:r w:rsidRPr="00612404">
        <w:t>The eBiz team will advise the nominated Organisation Authority how to set-up access to the Enterprise User Service. The Enterprise User Service is used to grant staff in the organisation access to RIDS.</w:t>
      </w:r>
    </w:p>
    <w:p w14:paraId="466CF2A3" w14:textId="77777777" w:rsidR="00712764" w:rsidRPr="00612404" w:rsidRDefault="00712764" w:rsidP="00D92015">
      <w:pPr>
        <w:pStyle w:val="Numberdigit"/>
      </w:pPr>
      <w:r w:rsidRPr="00612404">
        <w:t>When an organisation initially requests access to RIDS, the request will be referred to a delegate within the department for approval.</w:t>
      </w:r>
    </w:p>
    <w:p w14:paraId="5CA52E35" w14:textId="0B200DFD" w:rsidR="00712764" w:rsidRPr="00612404" w:rsidRDefault="00712764" w:rsidP="00D92015">
      <w:pPr>
        <w:pStyle w:val="Numberdigit"/>
      </w:pPr>
      <w:r w:rsidRPr="00612404">
        <w:t>You can then seek approval to access RIDS through online (see</w:t>
      </w:r>
      <w:r w:rsidR="00564922" w:rsidRPr="00564922">
        <w:t xml:space="preserve"> </w:t>
      </w:r>
      <w:r w:rsidR="00564922" w:rsidRPr="00612404">
        <w:t>RIDS</w:t>
      </w:r>
      <w:r w:rsidRPr="00612404">
        <w:t xml:space="preserve"> access below). </w:t>
      </w:r>
    </w:p>
    <w:p w14:paraId="09BDAF06" w14:textId="77777777" w:rsidR="00712764" w:rsidRPr="00712764" w:rsidRDefault="00712764" w:rsidP="00712764">
      <w:pPr>
        <w:pStyle w:val="Heading2"/>
      </w:pPr>
      <w:bookmarkStart w:id="2" w:name="_Toc169691291"/>
      <w:r w:rsidRPr="00B13AEA">
        <w:t>eBusiness User access</w:t>
      </w:r>
      <w:bookmarkEnd w:id="2"/>
    </w:p>
    <w:p w14:paraId="4CF0392B" w14:textId="422EAD09" w:rsidR="00712764" w:rsidRPr="00612404" w:rsidRDefault="00712764" w:rsidP="00D92015">
      <w:pPr>
        <w:pStyle w:val="Body"/>
      </w:pPr>
      <w:r w:rsidRPr="00612404">
        <w:t xml:space="preserve">Once the Provider has established access for the organisation the organisation’s users are now able to set up their individual eBusiness accounts. This is an online registration via the </w:t>
      </w:r>
      <w:r w:rsidR="00D92015">
        <w:t>eBusiness portal</w:t>
      </w:r>
      <w:r w:rsidR="00564922">
        <w:t xml:space="preserve">, </w:t>
      </w:r>
      <w:r w:rsidRPr="00612404">
        <w:t>see Attachment 1 Quick guide and is also the method of accessing the RIDS application via the eBusiness Portal. Once the access has been validated by the Organisation Authority and the RIDS System Administrator the user will be required to nominate a responsibility with the RIDS application. (see below)</w:t>
      </w:r>
      <w:r w:rsidR="00564922">
        <w:t>.</w:t>
      </w:r>
    </w:p>
    <w:p w14:paraId="4F01ACBE" w14:textId="77777777" w:rsidR="00712764" w:rsidRPr="00B90369" w:rsidRDefault="00712764" w:rsidP="00712764">
      <w:pPr>
        <w:pStyle w:val="Heading1"/>
      </w:pPr>
      <w:bookmarkStart w:id="3" w:name="_Toc169691292"/>
      <w:bookmarkStart w:id="4" w:name="_Hlk38609834"/>
      <w:r w:rsidRPr="00B90369">
        <w:t>Restrictive Intervention Data System (RIDS) access</w:t>
      </w:r>
      <w:bookmarkEnd w:id="3"/>
    </w:p>
    <w:bookmarkEnd w:id="4"/>
    <w:p w14:paraId="0E4CDA7B" w14:textId="30D8ACAD" w:rsidR="00712764" w:rsidRPr="00B90369" w:rsidRDefault="00712764" w:rsidP="00D92015">
      <w:pPr>
        <w:pStyle w:val="Numberdigit"/>
        <w:numPr>
          <w:ilvl w:val="0"/>
          <w:numId w:val="22"/>
        </w:numPr>
      </w:pPr>
      <w:r w:rsidRPr="00B90369">
        <w:t xml:space="preserve">If your organisation is registered in RIDS will need to </w:t>
      </w:r>
      <w:r w:rsidR="00384331">
        <w:t>select</w:t>
      </w:r>
      <w:r w:rsidR="00384331" w:rsidRPr="00B90369">
        <w:t xml:space="preserve"> </w:t>
      </w:r>
      <w:r w:rsidRPr="00B90369">
        <w:t>the ‘Enter RIDS’ option to enter RIDS. Your name and email and alphabet will appear on the questionnaire page</w:t>
      </w:r>
      <w:r w:rsidR="00384331">
        <w:t>.</w:t>
      </w:r>
    </w:p>
    <w:p w14:paraId="31613E73" w14:textId="03654829" w:rsidR="00712764" w:rsidRPr="00B90369" w:rsidRDefault="00712764" w:rsidP="00D92015">
      <w:pPr>
        <w:pStyle w:val="Numberdigit"/>
      </w:pPr>
      <w:r w:rsidRPr="00B90369">
        <w:t>Select the letter which represents your organisation and select from the list. (</w:t>
      </w:r>
      <w:r w:rsidR="00384331">
        <w:t>I</w:t>
      </w:r>
      <w:r w:rsidRPr="00B90369">
        <w:t xml:space="preserve">f your organisation does not appear go to step </w:t>
      </w:r>
      <w:r>
        <w:t>5)</w:t>
      </w:r>
      <w:r w:rsidR="00384331">
        <w:t>.</w:t>
      </w:r>
    </w:p>
    <w:p w14:paraId="39C68252" w14:textId="2F92DF0E" w:rsidR="00712764" w:rsidRPr="00F130F8" w:rsidRDefault="00712764" w:rsidP="00D92015">
      <w:pPr>
        <w:pStyle w:val="Numberdigit"/>
      </w:pPr>
      <w:r w:rsidRPr="00B90369">
        <w:t>Once you have selected an organisation 4 responsibilities will appear</w:t>
      </w:r>
      <w:r>
        <w:t xml:space="preserve">. </w:t>
      </w:r>
      <w:r w:rsidRPr="00F130F8">
        <w:t xml:space="preserve">The </w:t>
      </w:r>
      <w:r w:rsidRPr="00D92015">
        <w:t>Provider Authority Role</w:t>
      </w:r>
      <w:r w:rsidRPr="00F130F8">
        <w:t xml:space="preserve"> need</w:t>
      </w:r>
      <w:r w:rsidR="00564922">
        <w:t>s</w:t>
      </w:r>
      <w:r w:rsidRPr="00F130F8">
        <w:t xml:space="preserve"> to be the first role approved for new providers</w:t>
      </w:r>
      <w:r w:rsidR="00384331">
        <w:t>.</w:t>
      </w:r>
    </w:p>
    <w:p w14:paraId="13CDE383" w14:textId="77777777" w:rsidR="00712764" w:rsidRPr="00B90369" w:rsidRDefault="00712764" w:rsidP="00712764">
      <w:pPr>
        <w:pStyle w:val="Heading2"/>
        <w:rPr>
          <w:rFonts w:eastAsiaTheme="minorHAnsi"/>
        </w:rPr>
      </w:pPr>
      <w:bookmarkStart w:id="5" w:name="_Toc169691293"/>
      <w:r>
        <w:rPr>
          <w:rFonts w:eastAsiaTheme="minorHAnsi"/>
        </w:rPr>
        <w:t>Provider</w:t>
      </w:r>
      <w:r w:rsidRPr="00B90369">
        <w:rPr>
          <w:rFonts w:eastAsiaTheme="minorHAnsi"/>
        </w:rPr>
        <w:t xml:space="preserve"> Authority</w:t>
      </w:r>
      <w:bookmarkEnd w:id="5"/>
      <w:r w:rsidRPr="00B90369">
        <w:rPr>
          <w:rFonts w:eastAsiaTheme="minorHAnsi"/>
        </w:rPr>
        <w:t xml:space="preserve"> </w:t>
      </w:r>
    </w:p>
    <w:p w14:paraId="5C9DDF65" w14:textId="5F8E0DAB" w:rsidR="00712764" w:rsidRPr="00AB1AF1" w:rsidRDefault="00712764" w:rsidP="00D92015">
      <w:pPr>
        <w:pStyle w:val="Numberloweralphaindent"/>
        <w:numPr>
          <w:ilvl w:val="1"/>
          <w:numId w:val="23"/>
        </w:numPr>
      </w:pPr>
      <w:r w:rsidRPr="00AB1AF1">
        <w:t>A Provider Authority represents the provider and should hold a senior posting to Authorised Program Officers. This access is approved by the System Administrator.</w:t>
      </w:r>
    </w:p>
    <w:p w14:paraId="2F90187C" w14:textId="77777777" w:rsidR="00712764" w:rsidRPr="00AB1AF1" w:rsidRDefault="00712764" w:rsidP="00D92015">
      <w:pPr>
        <w:pStyle w:val="Numberloweralphaindent"/>
      </w:pPr>
      <w:r w:rsidRPr="00AB1AF1">
        <w:lastRenderedPageBreak/>
        <w:t>Must authorise all ‘Authorised Program Officers’ (APOs) for the Provider.</w:t>
      </w:r>
    </w:p>
    <w:p w14:paraId="46080B03" w14:textId="77777777" w:rsidR="00712764" w:rsidRPr="00AB1AF1" w:rsidRDefault="00712764" w:rsidP="00D92015">
      <w:pPr>
        <w:pStyle w:val="Numberloweralphaindent"/>
      </w:pPr>
      <w:r w:rsidRPr="00AB1AF1">
        <w:t>The only authority able to revoke an ‘Authorised Program Officer’s’ access, other than the System Administrator.</w:t>
      </w:r>
    </w:p>
    <w:p w14:paraId="0AFBCCC8" w14:textId="4263109B" w:rsidR="00712764" w:rsidRPr="00712764" w:rsidRDefault="00712764" w:rsidP="00712764">
      <w:pPr>
        <w:pStyle w:val="Heading2"/>
        <w:rPr>
          <w:rFonts w:eastAsiaTheme="minorHAnsi"/>
        </w:rPr>
      </w:pPr>
      <w:bookmarkStart w:id="6" w:name="_Toc169691294"/>
      <w:r w:rsidRPr="00712764">
        <w:rPr>
          <w:rFonts w:eastAsiaTheme="minorHAnsi"/>
        </w:rPr>
        <w:t>Authorised Program Officer (APO)</w:t>
      </w:r>
      <w:bookmarkEnd w:id="6"/>
    </w:p>
    <w:p w14:paraId="78EBCA9A" w14:textId="2DA15F50" w:rsidR="00712764" w:rsidRPr="00B90369" w:rsidRDefault="00712764" w:rsidP="00D92015">
      <w:pPr>
        <w:pStyle w:val="Numberloweralphaindent"/>
        <w:numPr>
          <w:ilvl w:val="1"/>
          <w:numId w:val="24"/>
        </w:numPr>
      </w:pPr>
      <w:r w:rsidRPr="00B90369">
        <w:t xml:space="preserve">A Provider can be made up of one or several Service Outlets. Each Outlet, who employs the use of restrictive practices in Victoria, must have an appointed and qualified APO. This responsibility is approved by the </w:t>
      </w:r>
      <w:r>
        <w:t>Provider</w:t>
      </w:r>
      <w:r w:rsidRPr="00B90369">
        <w:t xml:space="preserve"> Authority.</w:t>
      </w:r>
    </w:p>
    <w:p w14:paraId="08C86DC2" w14:textId="688D4EBC" w:rsidR="00712764" w:rsidRPr="00B90369" w:rsidRDefault="00712764" w:rsidP="00D92015">
      <w:pPr>
        <w:pStyle w:val="Numberloweralphaindent"/>
      </w:pPr>
      <w:r w:rsidRPr="00B90369">
        <w:t>Will be responsible for authorising Behaviour Support Plans submitted to the Victorian Senior Practitioner (V</w:t>
      </w:r>
      <w:r w:rsidR="00564922">
        <w:t>SP</w:t>
      </w:r>
      <w:r w:rsidRPr="00B90369">
        <w:t>) via RIDS</w:t>
      </w:r>
      <w:r w:rsidR="00384331">
        <w:t>.</w:t>
      </w:r>
    </w:p>
    <w:p w14:paraId="0C27700A" w14:textId="77777777" w:rsidR="00712764" w:rsidRPr="00B90369" w:rsidRDefault="00712764" w:rsidP="00D92015">
      <w:pPr>
        <w:pStyle w:val="Numberloweralphaindent"/>
      </w:pPr>
      <w:r w:rsidRPr="00B90369">
        <w:t xml:space="preserve">Can authorise ‘Service Recorder’ and ‘Service </w:t>
      </w:r>
      <w:r>
        <w:t>Outlet</w:t>
      </w:r>
      <w:r w:rsidRPr="00B90369">
        <w:t xml:space="preserve"> Authorities’ System Access Requests for their Outlet.</w:t>
      </w:r>
    </w:p>
    <w:p w14:paraId="6001EAD3" w14:textId="77777777" w:rsidR="00712764" w:rsidRPr="00B90369" w:rsidRDefault="00712764" w:rsidP="00D92015">
      <w:pPr>
        <w:pStyle w:val="Numberloweralphaindent"/>
      </w:pPr>
      <w:r w:rsidRPr="00B90369">
        <w:t xml:space="preserve">Can authorise ‘Request for Additional </w:t>
      </w:r>
      <w:r>
        <w:t>Provider</w:t>
      </w:r>
      <w:r w:rsidRPr="00B90369">
        <w:t xml:space="preserve"> Access’ for Service Recorders and Service </w:t>
      </w:r>
      <w:r>
        <w:t>Outlet</w:t>
      </w:r>
      <w:r w:rsidRPr="00B90369">
        <w:t xml:space="preserve"> Authorities associated with their authorised ‘Service </w:t>
      </w:r>
      <w:r>
        <w:t>Outlet</w:t>
      </w:r>
      <w:r w:rsidRPr="00B90369">
        <w:t>(s)’.</w:t>
      </w:r>
    </w:p>
    <w:p w14:paraId="449A8D86" w14:textId="77777777" w:rsidR="00712764" w:rsidRPr="00B90369" w:rsidRDefault="00712764" w:rsidP="00D92015">
      <w:pPr>
        <w:pStyle w:val="Numberloweralphaindent"/>
      </w:pPr>
      <w:r w:rsidRPr="00B90369">
        <w:t xml:space="preserve">Can ‘Revoke’ access to a ‘Service Recorder’ and ‘Service </w:t>
      </w:r>
      <w:r>
        <w:t>Outlet</w:t>
      </w:r>
      <w:r w:rsidRPr="00B90369">
        <w:t xml:space="preserve"> Authorities’ for their authorised Service </w:t>
      </w:r>
      <w:r>
        <w:t>Outlet</w:t>
      </w:r>
      <w:r w:rsidRPr="00B90369">
        <w:t>(s).</w:t>
      </w:r>
    </w:p>
    <w:p w14:paraId="78342498" w14:textId="77777777" w:rsidR="00712764" w:rsidRPr="00B90369" w:rsidRDefault="00712764" w:rsidP="00D92015">
      <w:pPr>
        <w:pStyle w:val="Numberloweralphaindent"/>
      </w:pPr>
      <w:r w:rsidRPr="00B90369">
        <w:t xml:space="preserve">Will be responsible for authorised Service </w:t>
      </w:r>
      <w:r>
        <w:t>Outlet</w:t>
      </w:r>
      <w:r w:rsidRPr="00B90369">
        <w:t xml:space="preserve"> to ‘Monthly Report to SP’ for State Funded Clients.</w:t>
      </w:r>
    </w:p>
    <w:p w14:paraId="036CD009" w14:textId="164A1103" w:rsidR="00712764" w:rsidRPr="00B90369" w:rsidRDefault="00712764" w:rsidP="00D92015">
      <w:pPr>
        <w:pStyle w:val="Numberloweralphaindent"/>
      </w:pPr>
      <w:r w:rsidRPr="00B90369">
        <w:t xml:space="preserve">Will authorise RI Event Transactions for State Funded Clients. their Service </w:t>
      </w:r>
      <w:r>
        <w:t>Outlet</w:t>
      </w:r>
      <w:r w:rsidRPr="00B90369">
        <w:t>s</w:t>
      </w:r>
      <w:r w:rsidR="00564922">
        <w:t>.</w:t>
      </w:r>
    </w:p>
    <w:p w14:paraId="0075A3A5" w14:textId="77777777" w:rsidR="00712764" w:rsidRPr="00B90369" w:rsidRDefault="00712764" w:rsidP="00D92015">
      <w:pPr>
        <w:pStyle w:val="Numberloweralphaindent"/>
      </w:pPr>
      <w:r w:rsidRPr="00B90369">
        <w:t xml:space="preserve">Will inherit the ability to perform all tasks a Service Recorder or Service </w:t>
      </w:r>
      <w:r>
        <w:t>Outlet</w:t>
      </w:r>
      <w:r w:rsidRPr="00B90369">
        <w:t xml:space="preserve"> Authorities may perform.</w:t>
      </w:r>
    </w:p>
    <w:p w14:paraId="55B4AFC8" w14:textId="77777777" w:rsidR="00712764" w:rsidRPr="00712764" w:rsidRDefault="00712764" w:rsidP="00712764">
      <w:pPr>
        <w:pStyle w:val="Heading2"/>
        <w:rPr>
          <w:rFonts w:eastAsiaTheme="minorHAnsi"/>
        </w:rPr>
      </w:pPr>
      <w:bookmarkStart w:id="7" w:name="_Toc169691295"/>
      <w:r w:rsidRPr="00712764">
        <w:rPr>
          <w:rFonts w:eastAsiaTheme="minorHAnsi"/>
        </w:rPr>
        <w:t>Service Outlet Authority</w:t>
      </w:r>
      <w:bookmarkEnd w:id="7"/>
      <w:r w:rsidRPr="00712764">
        <w:rPr>
          <w:rFonts w:eastAsiaTheme="minorHAnsi"/>
        </w:rPr>
        <w:t xml:space="preserve"> </w:t>
      </w:r>
    </w:p>
    <w:p w14:paraId="0FC86174" w14:textId="6FF2A182" w:rsidR="00712764" w:rsidRPr="00B90369" w:rsidRDefault="00712764" w:rsidP="00D92015">
      <w:pPr>
        <w:pStyle w:val="Numberloweralphaindent"/>
        <w:numPr>
          <w:ilvl w:val="1"/>
          <w:numId w:val="25"/>
        </w:numPr>
      </w:pPr>
      <w:r w:rsidRPr="00B90369">
        <w:t xml:space="preserve">The Service </w:t>
      </w:r>
      <w:r>
        <w:t>Outlet</w:t>
      </w:r>
      <w:r w:rsidRPr="00B90369">
        <w:t xml:space="preserve"> Authority is set by the ‘Authorised Program Officer’ for the Service </w:t>
      </w:r>
      <w:r>
        <w:t>Outlet</w:t>
      </w:r>
      <w:r w:rsidRPr="00B90369">
        <w:t xml:space="preserve"> and can be any System User for the </w:t>
      </w:r>
      <w:r>
        <w:t>Provider</w:t>
      </w:r>
      <w:r w:rsidRPr="00B90369">
        <w:t xml:space="preserve"> that the Authorised Program Officer acknowledges their supervisory role</w:t>
      </w:r>
      <w:r w:rsidR="00564922">
        <w:t xml:space="preserve"> (</w:t>
      </w:r>
      <w:r w:rsidR="00384331">
        <w:t>for example,</w:t>
      </w:r>
      <w:r w:rsidRPr="00B90369">
        <w:t xml:space="preserve"> Team Leader</w:t>
      </w:r>
      <w:r w:rsidR="00384331">
        <w:t xml:space="preserve"> or </w:t>
      </w:r>
      <w:r w:rsidRPr="00B90369">
        <w:t xml:space="preserve">House Supervisor). This responsibility is approved by the Authorised Program office but can also be approved by the </w:t>
      </w:r>
      <w:r>
        <w:t>Provider</w:t>
      </w:r>
      <w:r w:rsidRPr="00B90369">
        <w:t xml:space="preserve"> Authority.</w:t>
      </w:r>
    </w:p>
    <w:p w14:paraId="154F51CC" w14:textId="3F479E99" w:rsidR="00712764" w:rsidRPr="00B90369" w:rsidRDefault="00712764" w:rsidP="00D92015">
      <w:pPr>
        <w:pStyle w:val="Numberloweralphaindent"/>
      </w:pPr>
      <w:r w:rsidRPr="00B90369">
        <w:t>Will ‘endorse’ RI Transactions for State Funded Clients that occur for State Funded Clients</w:t>
      </w:r>
      <w:r w:rsidR="00564922">
        <w:t>.</w:t>
      </w:r>
    </w:p>
    <w:p w14:paraId="1F01AA7F" w14:textId="3D9B9FB1" w:rsidR="00712764" w:rsidRPr="00B90369" w:rsidRDefault="00712764" w:rsidP="00D92015">
      <w:pPr>
        <w:pStyle w:val="Numberloweralphaindent"/>
      </w:pPr>
      <w:r w:rsidRPr="00B90369">
        <w:t xml:space="preserve">Can record BSPs that occur in their Service </w:t>
      </w:r>
      <w:r>
        <w:t>Outlet</w:t>
      </w:r>
      <w:r w:rsidR="00564922">
        <w:t>.</w:t>
      </w:r>
    </w:p>
    <w:p w14:paraId="1DF68422" w14:textId="77777777" w:rsidR="00712764" w:rsidRPr="00B90369" w:rsidRDefault="00712764" w:rsidP="00D92015">
      <w:pPr>
        <w:pStyle w:val="Numberloweralphaindent"/>
      </w:pPr>
      <w:r w:rsidRPr="00B90369">
        <w:t xml:space="preserve">Can authorise ‘Service Recorder’ System Access Requests for their Service </w:t>
      </w:r>
      <w:r>
        <w:t>Outlet</w:t>
      </w:r>
      <w:r w:rsidRPr="00B90369">
        <w:t>.</w:t>
      </w:r>
    </w:p>
    <w:p w14:paraId="1537D675" w14:textId="77777777" w:rsidR="00712764" w:rsidRPr="00B90369" w:rsidRDefault="00712764" w:rsidP="00D92015">
      <w:pPr>
        <w:pStyle w:val="Numberloweralphaindent"/>
      </w:pPr>
      <w:r w:rsidRPr="00B90369">
        <w:t xml:space="preserve">Can ‘Revoke’ access to a ‘Service Recorder’ only for their authorised Service </w:t>
      </w:r>
      <w:r>
        <w:t>Outlet</w:t>
      </w:r>
      <w:r w:rsidRPr="00B90369">
        <w:t>(s).</w:t>
      </w:r>
    </w:p>
    <w:p w14:paraId="01769950" w14:textId="77777777" w:rsidR="00712764" w:rsidRPr="00712764" w:rsidRDefault="00712764" w:rsidP="00712764">
      <w:pPr>
        <w:pStyle w:val="Heading2"/>
        <w:rPr>
          <w:rFonts w:eastAsiaTheme="minorHAnsi"/>
        </w:rPr>
      </w:pPr>
      <w:bookmarkStart w:id="8" w:name="_Toc169691296"/>
      <w:r w:rsidRPr="00712764">
        <w:rPr>
          <w:rFonts w:eastAsiaTheme="minorHAnsi"/>
        </w:rPr>
        <w:t>Service Recorder</w:t>
      </w:r>
      <w:bookmarkEnd w:id="8"/>
      <w:r w:rsidRPr="00712764">
        <w:rPr>
          <w:rFonts w:eastAsiaTheme="minorHAnsi"/>
        </w:rPr>
        <w:t xml:space="preserve"> </w:t>
      </w:r>
    </w:p>
    <w:p w14:paraId="3DE437FA" w14:textId="4A2AF44F" w:rsidR="00712764" w:rsidRPr="00B90369" w:rsidRDefault="00712764" w:rsidP="00D92015">
      <w:pPr>
        <w:pStyle w:val="Numberloweralphaindent"/>
        <w:numPr>
          <w:ilvl w:val="1"/>
          <w:numId w:val="26"/>
        </w:numPr>
      </w:pPr>
      <w:r w:rsidRPr="00B90369">
        <w:t xml:space="preserve">Service Recorders will belong to a Provider. They will perform most of the data entry and will be associated with one or more Service </w:t>
      </w:r>
      <w:r>
        <w:t>Outlet</w:t>
      </w:r>
      <w:r w:rsidRPr="00B90369">
        <w:t xml:space="preserve">s. This responsibility is approved by Service </w:t>
      </w:r>
      <w:r>
        <w:t>Outlet</w:t>
      </w:r>
      <w:r w:rsidRPr="00B90369">
        <w:t xml:space="preserve"> Authority but can also be approved by the Authorised Program Officer or </w:t>
      </w:r>
      <w:r>
        <w:t>Provider</w:t>
      </w:r>
      <w:r w:rsidRPr="00B90369">
        <w:t xml:space="preserve"> Authority.</w:t>
      </w:r>
    </w:p>
    <w:p w14:paraId="77444836" w14:textId="77777777" w:rsidR="00712764" w:rsidRPr="00B90369" w:rsidRDefault="00712764" w:rsidP="00D92015">
      <w:pPr>
        <w:pStyle w:val="Numberloweralphaindent"/>
      </w:pPr>
      <w:r w:rsidRPr="00B90369">
        <w:t xml:space="preserve">Will be the primary user for entering RI Transactions in the System for State Funded Clients </w:t>
      </w:r>
    </w:p>
    <w:p w14:paraId="1193357C" w14:textId="77777777" w:rsidR="00712764" w:rsidRPr="00B90369" w:rsidRDefault="00712764" w:rsidP="00D92015">
      <w:pPr>
        <w:pStyle w:val="Numberloweralphaindent"/>
      </w:pPr>
      <w:r w:rsidRPr="00B90369">
        <w:t xml:space="preserve">Will be the primary user for entering BSPs in the System.  </w:t>
      </w:r>
    </w:p>
    <w:p w14:paraId="57777EE2" w14:textId="77777777" w:rsidR="00712764" w:rsidRPr="00B90369" w:rsidRDefault="00712764" w:rsidP="00D92015">
      <w:pPr>
        <w:pStyle w:val="Numberloweralphaindent"/>
      </w:pPr>
      <w:r w:rsidRPr="00B90369">
        <w:t xml:space="preserve">Will be able to view data associated with the Service </w:t>
      </w:r>
      <w:r>
        <w:t>Outlet</w:t>
      </w:r>
      <w:r w:rsidRPr="00B90369">
        <w:t>(s) that have been authorized within the System.</w:t>
      </w:r>
    </w:p>
    <w:p w14:paraId="1E4B7DB8" w14:textId="77777777" w:rsidR="00712764" w:rsidRPr="00B90369" w:rsidRDefault="00712764" w:rsidP="00D92015">
      <w:pPr>
        <w:pStyle w:val="Numberloweralphaindent"/>
      </w:pPr>
      <w:r w:rsidRPr="00B90369">
        <w:t xml:space="preserve">Can view the Service </w:t>
      </w:r>
      <w:r>
        <w:t>Outlet</w:t>
      </w:r>
      <w:r w:rsidRPr="00B90369">
        <w:t xml:space="preserve">(s) associated with their </w:t>
      </w:r>
      <w:r>
        <w:t>Provider</w:t>
      </w:r>
      <w:r w:rsidRPr="00B90369">
        <w:t>.</w:t>
      </w:r>
    </w:p>
    <w:p w14:paraId="3E8EA824" w14:textId="77777777" w:rsidR="00AB1AF1" w:rsidRDefault="00712764" w:rsidP="00D92015">
      <w:pPr>
        <w:pStyle w:val="Numberloweralphaindent"/>
      </w:pPr>
      <w:r w:rsidRPr="00B90369">
        <w:t>Can edit RI Transactions that they have authored that has the Status of ‘Draft’ for State Funded Clients.</w:t>
      </w:r>
    </w:p>
    <w:p w14:paraId="3C111E6D" w14:textId="289A3276" w:rsidR="00712764" w:rsidRPr="00AB1AF1" w:rsidRDefault="00712764" w:rsidP="00D92015">
      <w:pPr>
        <w:pStyle w:val="Numberloweralphaindent"/>
      </w:pPr>
      <w:r w:rsidRPr="00AB1AF1">
        <w:lastRenderedPageBreak/>
        <w:t>Can Request Additional Outlet access.</w:t>
      </w:r>
    </w:p>
    <w:p w14:paraId="765F9157" w14:textId="77777777" w:rsidR="00712764" w:rsidRDefault="00712764" w:rsidP="00D92015">
      <w:pPr>
        <w:pStyle w:val="Numberdigit"/>
      </w:pPr>
      <w:r w:rsidRPr="00B90369">
        <w:t>New Users will need to nominate the responsibility on their first access to RIDS via the Questionnaire that appears on first entry. Existing RIDS users can nominate for additional access to other or additional outlets via the ‘Request Additional Access’ option via the RIDS menu.</w:t>
      </w:r>
    </w:p>
    <w:p w14:paraId="007CE465" w14:textId="77777777" w:rsidR="00712764" w:rsidRDefault="00712764" w:rsidP="00D92015">
      <w:pPr>
        <w:pStyle w:val="Numberdigit"/>
      </w:pPr>
      <w:r>
        <w:t>If your organisation does not appear in the drop down, you will need to step back and select the register provider option.</w:t>
      </w:r>
    </w:p>
    <w:p w14:paraId="4AC1097D" w14:textId="3972E3CB" w:rsidR="00712764" w:rsidRDefault="00712764" w:rsidP="00D92015">
      <w:pPr>
        <w:pStyle w:val="Numberdigit"/>
      </w:pPr>
      <w:r>
        <w:t xml:space="preserve">Complete the on-line Provider RIDS registration. You will be notified when your organisation is registered </w:t>
      </w:r>
      <w:r w:rsidR="00564922">
        <w:t>o</w:t>
      </w:r>
      <w:r>
        <w:t>nce the organisation is registered in RIDS, you can continue your individual RIDS access process. (Step 3)</w:t>
      </w:r>
      <w:r w:rsidR="002C7F75">
        <w:t>.</w:t>
      </w:r>
    </w:p>
    <w:p w14:paraId="5053A22D" w14:textId="77777777" w:rsidR="00824A13" w:rsidRDefault="00712764" w:rsidP="003C05B4">
      <w:pPr>
        <w:pStyle w:val="Bodyafterbullets"/>
      </w:pPr>
      <w:r w:rsidRPr="008145CC">
        <w:t>For assistance with providing a NDIS behaviour support plan to the Victorian Senior Practitioner</w:t>
      </w:r>
      <w:r>
        <w:t xml:space="preserve"> or accessing RIDS</w:t>
      </w:r>
      <w:r w:rsidRPr="008145CC">
        <w:t>, contact the RIDS Helpdesk</w:t>
      </w:r>
      <w:r w:rsidR="00824A13">
        <w:t>:</w:t>
      </w:r>
    </w:p>
    <w:p w14:paraId="703567ED" w14:textId="52637384" w:rsidR="00824A13" w:rsidRDefault="0044764B" w:rsidP="00D92015">
      <w:pPr>
        <w:pStyle w:val="Bullet1"/>
      </w:pPr>
      <w:r>
        <w:t>P</w:t>
      </w:r>
      <w:r w:rsidR="00824A13">
        <w:t>hone</w:t>
      </w:r>
      <w:r>
        <w:t xml:space="preserve"> 9</w:t>
      </w:r>
      <w:r w:rsidR="00712764">
        <w:t>456</w:t>
      </w:r>
      <w:r>
        <w:t xml:space="preserve"> </w:t>
      </w:r>
      <w:r w:rsidR="00712764">
        <w:t>3151</w:t>
      </w:r>
      <w:r w:rsidR="00824A13">
        <w:t>,</w:t>
      </w:r>
      <w:r w:rsidR="00712764">
        <w:t xml:space="preserve"> or </w:t>
      </w:r>
    </w:p>
    <w:p w14:paraId="15B4DF28" w14:textId="6D7D04FE" w:rsidR="00824A13" w:rsidRDefault="00712764" w:rsidP="00D92015">
      <w:pPr>
        <w:pStyle w:val="Bullet1"/>
      </w:pPr>
      <w:r>
        <w:t xml:space="preserve">email </w:t>
      </w:r>
      <w:hyperlink r:id="rId22" w:history="1">
        <w:r w:rsidR="00824A13" w:rsidRPr="001F3B52">
          <w:rPr>
            <w:rStyle w:val="Hyperlink"/>
          </w:rPr>
          <w:t>RIDS.Helpdesk@dffh.vic.gov.au</w:t>
        </w:r>
      </w:hyperlink>
      <w:r w:rsidR="00824A13">
        <w:t>.</w:t>
      </w:r>
    </w:p>
    <w:p w14:paraId="12FC4E40" w14:textId="105ECAC0" w:rsidR="00712764" w:rsidRPr="008145CC" w:rsidRDefault="00712764" w:rsidP="00D92015">
      <w:pPr>
        <w:pStyle w:val="Bodyafterbullets"/>
      </w:pPr>
    </w:p>
    <w:p w14:paraId="45518F1F" w14:textId="1F94DCF4" w:rsidR="00712764" w:rsidRDefault="00712764" w:rsidP="00151C8D">
      <w:pPr>
        <w:pStyle w:val="Heading1"/>
      </w:pPr>
      <w:r w:rsidRPr="008145CC">
        <w:br w:type="page"/>
      </w:r>
      <w:bookmarkStart w:id="9" w:name="_Toc169691297"/>
      <w:r>
        <w:lastRenderedPageBreak/>
        <w:t>Appendix</w:t>
      </w:r>
      <w:bookmarkEnd w:id="9"/>
    </w:p>
    <w:p w14:paraId="239332B9" w14:textId="2CED2EC5" w:rsidR="00712764" w:rsidRPr="00712764" w:rsidRDefault="00712764" w:rsidP="00712764">
      <w:pPr>
        <w:pStyle w:val="Heading2"/>
      </w:pPr>
      <w:bookmarkStart w:id="10" w:name="_Toc169691298"/>
      <w:r w:rsidRPr="00712764">
        <w:t xml:space="preserve">Quick </w:t>
      </w:r>
      <w:r w:rsidR="00411719">
        <w:t>g</w:t>
      </w:r>
      <w:r w:rsidR="00411719" w:rsidRPr="00712764">
        <w:t xml:space="preserve">uide </w:t>
      </w:r>
      <w:r w:rsidRPr="00712764">
        <w:t>eBusiness access</w:t>
      </w:r>
      <w:bookmarkEnd w:id="10"/>
    </w:p>
    <w:p w14:paraId="056B28D5" w14:textId="59C2F889" w:rsidR="00411719" w:rsidRDefault="00712764" w:rsidP="00411719">
      <w:pPr>
        <w:pStyle w:val="Body"/>
      </w:pPr>
      <w:r w:rsidRPr="008145CC">
        <w:t xml:space="preserve">To use the RIDS system you will need to have </w:t>
      </w:r>
      <w:proofErr w:type="gramStart"/>
      <w:r w:rsidRPr="008145CC">
        <w:t>an</w:t>
      </w:r>
      <w:proofErr w:type="gramEnd"/>
      <w:r w:rsidRPr="008145CC">
        <w:t xml:space="preserve"> </w:t>
      </w:r>
      <w:r w:rsidR="001B2F22" w:rsidRPr="001B2F22">
        <w:t>Department of Families, Fairness and Housing</w:t>
      </w:r>
      <w:r w:rsidR="001B2F22" w:rsidRPr="001B2F22" w:rsidDel="001B2F22">
        <w:t xml:space="preserve"> </w:t>
      </w:r>
      <w:r w:rsidRPr="008145CC">
        <w:t xml:space="preserve">eBusiness account. </w:t>
      </w:r>
    </w:p>
    <w:p w14:paraId="65095ED3" w14:textId="2A899343" w:rsidR="00712764" w:rsidRDefault="00411719" w:rsidP="00411719">
      <w:pPr>
        <w:pStyle w:val="Body"/>
      </w:pPr>
      <w:r>
        <w:t xml:space="preserve">To access this </w:t>
      </w:r>
      <w:r w:rsidR="00712764" w:rsidRPr="008145CC">
        <w:t xml:space="preserve">go to </w:t>
      </w:r>
      <w:hyperlink r:id="rId23" w:history="1">
        <w:r w:rsidRPr="00411719">
          <w:rPr>
            <w:rStyle w:val="Hyperlink"/>
          </w:rPr>
          <w:t>eBusiness Login</w:t>
        </w:r>
      </w:hyperlink>
      <w:r w:rsidRPr="008145CC">
        <w:t xml:space="preserve"> </w:t>
      </w:r>
      <w:hyperlink r:id="rId24" w:history="1">
        <w:r w:rsidRPr="00411719">
          <w:rPr>
            <w:rStyle w:val="Hyperlink"/>
          </w:rPr>
          <w:t>https://hns.dhs.vic.gov.au/EUSPortal/index.jsp</w:t>
        </w:r>
      </w:hyperlink>
      <w:r w:rsidR="00712764" w:rsidRPr="008145CC">
        <w:t>.</w:t>
      </w:r>
      <w:r>
        <w:t xml:space="preserve"> </w:t>
      </w:r>
      <w:r w:rsidR="00712764" w:rsidRPr="008145CC">
        <w:t xml:space="preserve">Once there </w:t>
      </w:r>
      <w:r>
        <w:t>select,</w:t>
      </w:r>
      <w:r w:rsidR="00712764" w:rsidRPr="008145CC">
        <w:t xml:space="preserve"> I want to register.</w:t>
      </w:r>
    </w:p>
    <w:p w14:paraId="6DBE6A9A" w14:textId="77777777" w:rsidR="002F1D39" w:rsidRDefault="002F1D39" w:rsidP="00411719">
      <w:pPr>
        <w:pStyle w:val="Body"/>
      </w:pPr>
    </w:p>
    <w:p w14:paraId="6FBBF6C1" w14:textId="57695183" w:rsidR="002F1D39" w:rsidRDefault="002F1D39" w:rsidP="00411719">
      <w:pPr>
        <w:pStyle w:val="Body"/>
      </w:pPr>
      <w:r w:rsidRPr="002F1D39">
        <w:rPr>
          <w:noProof/>
        </w:rPr>
        <w:drawing>
          <wp:inline distT="0" distB="0" distL="0" distR="0" wp14:anchorId="7E68EF18" wp14:editId="73BB02DE">
            <wp:extent cx="5834417" cy="3486128"/>
            <wp:effectExtent l="0" t="0" r="0" b="635"/>
            <wp:docPr id="538237702" name="Picture 1" descr="eBusiness login screen showing someone selecting 'I want to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37702" name="Picture 1" descr="eBusiness login screen showing someone selecting 'I want to register'"/>
                    <pic:cNvPicPr/>
                  </pic:nvPicPr>
                  <pic:blipFill>
                    <a:blip r:embed="rId25"/>
                    <a:stretch>
                      <a:fillRect/>
                    </a:stretch>
                  </pic:blipFill>
                  <pic:spPr>
                    <a:xfrm>
                      <a:off x="0" y="0"/>
                      <a:ext cx="5848752" cy="3494694"/>
                    </a:xfrm>
                    <a:prstGeom prst="rect">
                      <a:avLst/>
                    </a:prstGeom>
                  </pic:spPr>
                </pic:pic>
              </a:graphicData>
            </a:graphic>
          </wp:inline>
        </w:drawing>
      </w:r>
    </w:p>
    <w:p w14:paraId="16805F31" w14:textId="6869F0B0" w:rsidR="004C0475" w:rsidRDefault="004C0475">
      <w:pPr>
        <w:spacing w:after="0" w:line="240" w:lineRule="auto"/>
        <w:rPr>
          <w:rFonts w:eastAsia="Times"/>
        </w:rPr>
      </w:pPr>
    </w:p>
    <w:p w14:paraId="1022A2D0" w14:textId="77777777" w:rsidR="00BF3F9C" w:rsidRDefault="00BF3F9C">
      <w:pPr>
        <w:spacing w:after="0" w:line="240" w:lineRule="auto"/>
        <w:rPr>
          <w:rFonts w:eastAsia="Times"/>
        </w:rPr>
      </w:pPr>
      <w:r>
        <w:br w:type="page"/>
      </w:r>
    </w:p>
    <w:p w14:paraId="792DA786" w14:textId="53DE3EF8" w:rsidR="00712764" w:rsidRDefault="00712764" w:rsidP="003C05B4">
      <w:pPr>
        <w:pStyle w:val="Bodyaftertablefigure"/>
      </w:pPr>
      <w:r w:rsidRPr="008145CC">
        <w:lastRenderedPageBreak/>
        <w:t xml:space="preserve">This will take you to the eBusiness request for registration screen. </w:t>
      </w:r>
      <w:r w:rsidR="003745BE">
        <w:t>Select (d</w:t>
      </w:r>
      <w:r w:rsidRPr="008145CC">
        <w:t>ouble click</w:t>
      </w:r>
      <w:r w:rsidR="003745BE">
        <w:t>)</w:t>
      </w:r>
      <w:r w:rsidRPr="008145CC">
        <w:t xml:space="preserve"> Restrictive Intervention Data System (RIDS) from the Application drop down box</w:t>
      </w:r>
      <w:r w:rsidR="003745BE">
        <w:t>. Then</w:t>
      </w:r>
      <w:r w:rsidRPr="008145CC">
        <w:t xml:space="preserve"> complete the online registration</w:t>
      </w:r>
      <w:r w:rsidR="003745BE">
        <w:t>. E</w:t>
      </w:r>
      <w:r w:rsidRPr="008145CC">
        <w:t>nsur</w:t>
      </w:r>
      <w:r w:rsidR="003745BE">
        <w:t>e</w:t>
      </w:r>
      <w:r w:rsidRPr="008145CC">
        <w:t xml:space="preserve"> you complete the information with red stars as they are mandatory fields.</w:t>
      </w:r>
    </w:p>
    <w:p w14:paraId="1AC9ED5D" w14:textId="513DB2E2" w:rsidR="002F1D39" w:rsidRPr="002F1D39" w:rsidRDefault="002F1D39" w:rsidP="002F1D39">
      <w:pPr>
        <w:pStyle w:val="Body"/>
      </w:pPr>
      <w:r w:rsidRPr="002F1D39">
        <w:rPr>
          <w:noProof/>
        </w:rPr>
        <w:drawing>
          <wp:inline distT="0" distB="0" distL="0" distR="0" wp14:anchorId="470479C5" wp14:editId="2F7E8293">
            <wp:extent cx="6066429" cy="3668156"/>
            <wp:effectExtent l="0" t="0" r="0" b="8890"/>
            <wp:docPr id="12032120" name="Picture 1" descr="Select applications screen showing someone selecting 'Restrictive Intervention Data System (RIDS) (1.0.0)' in the 'Application cat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120" name="Picture 1" descr="Select applications screen showing someone selecting 'Restrictive Intervention Data System (RIDS) (1.0.0)' in the 'Application catalogue'."/>
                    <pic:cNvPicPr/>
                  </pic:nvPicPr>
                  <pic:blipFill>
                    <a:blip r:embed="rId26"/>
                    <a:stretch>
                      <a:fillRect/>
                    </a:stretch>
                  </pic:blipFill>
                  <pic:spPr>
                    <a:xfrm>
                      <a:off x="0" y="0"/>
                      <a:ext cx="6075273" cy="3673504"/>
                    </a:xfrm>
                    <a:prstGeom prst="rect">
                      <a:avLst/>
                    </a:prstGeom>
                  </pic:spPr>
                </pic:pic>
              </a:graphicData>
            </a:graphic>
          </wp:inline>
        </w:drawing>
      </w:r>
    </w:p>
    <w:p w14:paraId="503B9DF9" w14:textId="73D34A82" w:rsidR="00411719" w:rsidRPr="00D92015" w:rsidRDefault="00411719" w:rsidP="00D92015">
      <w:pPr>
        <w:pStyle w:val="Body"/>
      </w:pPr>
    </w:p>
    <w:p w14:paraId="6780AD99" w14:textId="540BEDDE" w:rsidR="00712764" w:rsidRPr="008145CC" w:rsidRDefault="00712764" w:rsidP="00712764">
      <w:pPr>
        <w:spacing w:after="160" w:line="259" w:lineRule="auto"/>
        <w:jc w:val="center"/>
        <w:rPr>
          <w:rFonts w:eastAsiaTheme="minorHAnsi" w:cs="Arial"/>
        </w:rPr>
      </w:pPr>
    </w:p>
    <w:p w14:paraId="4E90B267" w14:textId="2877C13D" w:rsidR="00712764" w:rsidRDefault="00BF3F9C" w:rsidP="00D92015">
      <w:pPr>
        <w:pStyle w:val="Bodyaftertablefigure"/>
      </w:pPr>
      <w:r w:rsidRPr="00BF3F9C">
        <w:t xml:space="preserve">Select the next button when the application </w:t>
      </w:r>
      <w:r>
        <w:t xml:space="preserve">appears </w:t>
      </w:r>
      <w:r w:rsidRPr="00BF3F9C">
        <w:t>in the ‘Selected Application List’ box</w:t>
      </w:r>
      <w:r w:rsidR="004C0475">
        <w:t>.</w:t>
      </w:r>
    </w:p>
    <w:p w14:paraId="399CC0B6" w14:textId="478A80BD" w:rsidR="002F1D39" w:rsidRPr="002F1D39" w:rsidRDefault="002F1D39" w:rsidP="002F1D39">
      <w:pPr>
        <w:pStyle w:val="Body"/>
      </w:pPr>
      <w:r w:rsidRPr="002F1D39">
        <w:rPr>
          <w:noProof/>
        </w:rPr>
        <w:drawing>
          <wp:inline distT="0" distB="0" distL="0" distR="0" wp14:anchorId="2779ACA7" wp14:editId="73E92F50">
            <wp:extent cx="6342404" cy="3840622"/>
            <wp:effectExtent l="0" t="0" r="1270" b="7620"/>
            <wp:docPr id="520203935" name="Picture 1" descr="Need to select the Restrictive Intervention Data System from the Application catalogue then select the Select button. Once appearing in the Selected application list, select the 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3935" name="Picture 1" descr="Need to select the Restrictive Intervention Data System from the Application catalogue then select the Select button. Once appearing in the Selected application list, select the Next button."/>
                    <pic:cNvPicPr/>
                  </pic:nvPicPr>
                  <pic:blipFill>
                    <a:blip r:embed="rId27"/>
                    <a:stretch>
                      <a:fillRect/>
                    </a:stretch>
                  </pic:blipFill>
                  <pic:spPr>
                    <a:xfrm>
                      <a:off x="0" y="0"/>
                      <a:ext cx="6348618" cy="3844385"/>
                    </a:xfrm>
                    <a:prstGeom prst="rect">
                      <a:avLst/>
                    </a:prstGeom>
                  </pic:spPr>
                </pic:pic>
              </a:graphicData>
            </a:graphic>
          </wp:inline>
        </w:drawing>
      </w:r>
    </w:p>
    <w:p w14:paraId="201901DF" w14:textId="18ED1709" w:rsidR="00712764" w:rsidRPr="008145CC" w:rsidRDefault="00712764" w:rsidP="00712764">
      <w:pPr>
        <w:spacing w:after="160" w:line="259" w:lineRule="auto"/>
        <w:rPr>
          <w:rFonts w:eastAsiaTheme="minorHAnsi" w:cs="Arial"/>
        </w:rPr>
      </w:pPr>
      <w:r w:rsidRPr="008145CC">
        <w:rPr>
          <w:rFonts w:eastAsiaTheme="minorHAnsi" w:cs="Arial"/>
        </w:rPr>
        <w:lastRenderedPageBreak/>
        <w:t xml:space="preserve"> </w:t>
      </w:r>
    </w:p>
    <w:p w14:paraId="3CE3EE60" w14:textId="37B0B0DC" w:rsidR="00712764" w:rsidRDefault="00712764" w:rsidP="003745BE">
      <w:pPr>
        <w:spacing w:after="0" w:line="240" w:lineRule="auto"/>
        <w:rPr>
          <w:rFonts w:eastAsiaTheme="minorHAnsi"/>
        </w:rPr>
      </w:pPr>
      <w:r>
        <w:rPr>
          <w:rFonts w:eastAsiaTheme="minorHAnsi"/>
        </w:rPr>
        <w:t>For the RIDS application role s</w:t>
      </w:r>
      <w:r w:rsidRPr="008145CC">
        <w:rPr>
          <w:rFonts w:eastAsiaTheme="minorHAnsi"/>
        </w:rPr>
        <w:t>elect General User</w:t>
      </w:r>
    </w:p>
    <w:p w14:paraId="7F2FBAB7" w14:textId="0358E627" w:rsidR="002F1D39" w:rsidRDefault="002F1D39" w:rsidP="003745BE">
      <w:pPr>
        <w:spacing w:after="0" w:line="240" w:lineRule="auto"/>
        <w:rPr>
          <w:rFonts w:eastAsiaTheme="minorHAnsi"/>
        </w:rPr>
      </w:pPr>
      <w:r w:rsidRPr="002F1D39">
        <w:rPr>
          <w:rFonts w:eastAsiaTheme="minorHAnsi"/>
          <w:noProof/>
        </w:rPr>
        <w:drawing>
          <wp:inline distT="0" distB="0" distL="0" distR="0" wp14:anchorId="04820C89" wp14:editId="1007B644">
            <wp:extent cx="6359856" cy="3783877"/>
            <wp:effectExtent l="0" t="0" r="3175" b="7620"/>
            <wp:docPr id="1125400721" name="Picture 1" descr="From the Select application role page Selection of the Role type in RIDS screen is required. Select the General User option. Number 3 on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00721" name="Picture 1" descr="From the Select application role page Selection of the Role type in RIDS screen is required. Select the General User option. Number 3 on the list"/>
                    <pic:cNvPicPr/>
                  </pic:nvPicPr>
                  <pic:blipFill>
                    <a:blip r:embed="rId28"/>
                    <a:stretch>
                      <a:fillRect/>
                    </a:stretch>
                  </pic:blipFill>
                  <pic:spPr>
                    <a:xfrm>
                      <a:off x="0" y="0"/>
                      <a:ext cx="6365084" cy="3786987"/>
                    </a:xfrm>
                    <a:prstGeom prst="rect">
                      <a:avLst/>
                    </a:prstGeom>
                  </pic:spPr>
                </pic:pic>
              </a:graphicData>
            </a:graphic>
          </wp:inline>
        </w:drawing>
      </w:r>
    </w:p>
    <w:p w14:paraId="7C677A87" w14:textId="7416BC0F" w:rsidR="003745BE" w:rsidRPr="008145CC" w:rsidRDefault="003745BE" w:rsidP="00D92015">
      <w:pPr>
        <w:spacing w:after="0" w:line="240" w:lineRule="auto"/>
        <w:rPr>
          <w:rFonts w:eastAsiaTheme="minorHAnsi"/>
        </w:rPr>
      </w:pPr>
    </w:p>
    <w:p w14:paraId="0F3CA36F" w14:textId="44B8796A" w:rsidR="00712764" w:rsidRPr="008145CC" w:rsidRDefault="00712764" w:rsidP="00712764">
      <w:pPr>
        <w:spacing w:after="160" w:line="259" w:lineRule="auto"/>
        <w:rPr>
          <w:rFonts w:eastAsiaTheme="minorHAnsi" w:cs="Arial"/>
        </w:rPr>
      </w:pPr>
    </w:p>
    <w:p w14:paraId="25DA97DD" w14:textId="70D64075" w:rsidR="00712764" w:rsidRDefault="00712764" w:rsidP="003C05B4">
      <w:pPr>
        <w:spacing w:after="160" w:line="259" w:lineRule="auto"/>
        <w:rPr>
          <w:rFonts w:eastAsiaTheme="minorHAnsi"/>
        </w:rPr>
      </w:pPr>
      <w:r w:rsidRPr="008145CC">
        <w:rPr>
          <w:rFonts w:eastAsiaTheme="minorHAnsi"/>
        </w:rPr>
        <w:t xml:space="preserve">Complete the rest of the </w:t>
      </w:r>
      <w:proofErr w:type="spellStart"/>
      <w:r w:rsidRPr="008145CC">
        <w:rPr>
          <w:rFonts w:eastAsiaTheme="minorHAnsi"/>
        </w:rPr>
        <w:t>eForm</w:t>
      </w:r>
      <w:proofErr w:type="spellEnd"/>
      <w:r w:rsidR="004C0475">
        <w:rPr>
          <w:rFonts w:eastAsiaTheme="minorHAnsi"/>
        </w:rPr>
        <w:t xml:space="preserve"> on the Add your details page</w:t>
      </w:r>
      <w:r w:rsidRPr="008145CC">
        <w:rPr>
          <w:rFonts w:eastAsiaTheme="minorHAnsi"/>
        </w:rPr>
        <w:t>.</w:t>
      </w:r>
    </w:p>
    <w:p w14:paraId="5B4A9133" w14:textId="3EE438D6" w:rsidR="004C0475" w:rsidRPr="008145CC" w:rsidRDefault="004C0475" w:rsidP="003C05B4">
      <w:pPr>
        <w:spacing w:after="160" w:line="259" w:lineRule="auto"/>
        <w:rPr>
          <w:rFonts w:eastAsiaTheme="minorHAnsi"/>
        </w:rPr>
      </w:pPr>
      <w:r w:rsidRPr="004C0475">
        <w:rPr>
          <w:rFonts w:eastAsiaTheme="minorHAnsi"/>
          <w:noProof/>
        </w:rPr>
        <w:drawing>
          <wp:inline distT="0" distB="0" distL="0" distR="0" wp14:anchorId="546535A5" wp14:editId="3EC89185">
            <wp:extent cx="6359525" cy="3834786"/>
            <wp:effectExtent l="0" t="0" r="3175" b="0"/>
            <wp:docPr id="1353854637" name="Picture 1" descr="Add your details screen for completion of online form requirements. Ensuring to complete mandatory fields - indicated by a red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54637" name="Picture 1" descr="Add your details screen for completion of online form requirements. Ensuring to complete mandatory fields - indicated by a red star."/>
                    <pic:cNvPicPr/>
                  </pic:nvPicPr>
                  <pic:blipFill>
                    <a:blip r:embed="rId29"/>
                    <a:stretch>
                      <a:fillRect/>
                    </a:stretch>
                  </pic:blipFill>
                  <pic:spPr>
                    <a:xfrm>
                      <a:off x="0" y="0"/>
                      <a:ext cx="6361364" cy="3835895"/>
                    </a:xfrm>
                    <a:prstGeom prst="rect">
                      <a:avLst/>
                    </a:prstGeom>
                  </pic:spPr>
                </pic:pic>
              </a:graphicData>
            </a:graphic>
          </wp:inline>
        </w:drawing>
      </w:r>
    </w:p>
    <w:p w14:paraId="4E00C7CF" w14:textId="2F836605" w:rsidR="00712764" w:rsidRPr="008145CC" w:rsidRDefault="00712764" w:rsidP="00712764">
      <w:pPr>
        <w:spacing w:after="160" w:line="259" w:lineRule="auto"/>
        <w:rPr>
          <w:rFonts w:eastAsiaTheme="minorHAnsi" w:cs="Arial"/>
        </w:rPr>
      </w:pPr>
    </w:p>
    <w:p w14:paraId="4941BC76" w14:textId="153D1259" w:rsidR="004C0475" w:rsidRDefault="004C0475">
      <w:pPr>
        <w:spacing w:after="0" w:line="240" w:lineRule="auto"/>
        <w:rPr>
          <w:rFonts w:eastAsiaTheme="minorHAnsi" w:cs="Arial"/>
        </w:rPr>
      </w:pPr>
    </w:p>
    <w:p w14:paraId="49B07B82" w14:textId="3A3DA5BD" w:rsidR="00712764" w:rsidRDefault="00712764" w:rsidP="00712764">
      <w:pPr>
        <w:spacing w:after="160" w:line="259" w:lineRule="auto"/>
        <w:rPr>
          <w:rFonts w:eastAsiaTheme="minorHAnsi" w:cs="Arial"/>
        </w:rPr>
      </w:pPr>
      <w:r w:rsidRPr="008145CC">
        <w:rPr>
          <w:rFonts w:eastAsiaTheme="minorHAnsi" w:cs="Arial"/>
        </w:rPr>
        <w:t xml:space="preserve">Once you have completed the online registration submit </w:t>
      </w:r>
      <w:r w:rsidR="004C0475">
        <w:rPr>
          <w:rFonts w:eastAsiaTheme="minorHAnsi" w:cs="Arial"/>
        </w:rPr>
        <w:t xml:space="preserve">by clicking the Register button at the bottom of the page </w:t>
      </w:r>
      <w:r w:rsidRPr="008145CC">
        <w:rPr>
          <w:rFonts w:eastAsiaTheme="minorHAnsi" w:cs="Arial"/>
        </w:rPr>
        <w:t>and you will notified that you have access</w:t>
      </w:r>
      <w:r w:rsidR="004C0475">
        <w:rPr>
          <w:rFonts w:eastAsiaTheme="minorHAnsi" w:cs="Arial"/>
        </w:rPr>
        <w:t xml:space="preserve"> when approved.</w:t>
      </w:r>
      <w:r w:rsidRPr="008145CC">
        <w:rPr>
          <w:rFonts w:eastAsiaTheme="minorHAnsi" w:cs="Arial"/>
        </w:rPr>
        <w:t xml:space="preserve"> </w:t>
      </w:r>
    </w:p>
    <w:p w14:paraId="6A81AF73" w14:textId="77777777" w:rsidR="004C0475" w:rsidRDefault="004C0475" w:rsidP="00712764">
      <w:pPr>
        <w:spacing w:after="160" w:line="259" w:lineRule="auto"/>
        <w:rPr>
          <w:rFonts w:eastAsiaTheme="minorHAnsi" w:cs="Arial"/>
        </w:rPr>
      </w:pPr>
    </w:p>
    <w:p w14:paraId="5FB91314" w14:textId="554905E4" w:rsidR="004C0475" w:rsidRPr="008145CC" w:rsidRDefault="004C0475" w:rsidP="00712764">
      <w:pPr>
        <w:spacing w:after="160" w:line="259" w:lineRule="auto"/>
        <w:rPr>
          <w:rFonts w:eastAsiaTheme="minorHAnsi" w:cs="Arial"/>
        </w:rPr>
      </w:pPr>
      <w:r w:rsidRPr="004C0475">
        <w:rPr>
          <w:rFonts w:eastAsiaTheme="minorHAnsi" w:cs="Arial"/>
          <w:noProof/>
        </w:rPr>
        <w:drawing>
          <wp:inline distT="0" distB="0" distL="0" distR="0" wp14:anchorId="6D73DE22" wp14:editId="1A5E7EC5">
            <wp:extent cx="6479540" cy="3960495"/>
            <wp:effectExtent l="0" t="0" r="0" b="1905"/>
            <wp:docPr id="1839151086" name="Picture 1" descr="Once you have completed the online registration (all of the mandatory fields with a red star next them) click the Register button to submit and you will notified that you have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151086" name="Picture 1" descr="Once you have completed the online registration (all of the mandatory fields with a red star next them) click the Register button to submit and you will notified that you have access. "/>
                    <pic:cNvPicPr/>
                  </pic:nvPicPr>
                  <pic:blipFill>
                    <a:blip r:embed="rId30"/>
                    <a:stretch>
                      <a:fillRect/>
                    </a:stretch>
                  </pic:blipFill>
                  <pic:spPr>
                    <a:xfrm>
                      <a:off x="0" y="0"/>
                      <a:ext cx="6479540" cy="3960495"/>
                    </a:xfrm>
                    <a:prstGeom prst="rect">
                      <a:avLst/>
                    </a:prstGeom>
                  </pic:spPr>
                </pic:pic>
              </a:graphicData>
            </a:graphic>
          </wp:inline>
        </w:drawing>
      </w:r>
    </w:p>
    <w:p w14:paraId="2F13831B" w14:textId="5EEDAB53" w:rsidR="00712764" w:rsidRPr="008145CC" w:rsidRDefault="00712764" w:rsidP="00712764">
      <w:pPr>
        <w:spacing w:after="160" w:line="259" w:lineRule="auto"/>
        <w:rPr>
          <w:rFonts w:eastAsiaTheme="minorHAnsi" w:cs="Arial"/>
        </w:rPr>
      </w:pPr>
      <w:r>
        <w:rPr>
          <w:rFonts w:eastAsiaTheme="minorHAnsi" w:cs="Arial"/>
          <w:noProof/>
        </w:rPr>
        <w:t xml:space="preserve"> </w:t>
      </w:r>
    </w:p>
    <w:p w14:paraId="1A9972C2" w14:textId="79E7D620" w:rsidR="003745BE" w:rsidRDefault="003745BE">
      <w:pPr>
        <w:spacing w:after="0" w:line="240" w:lineRule="auto"/>
        <w:rPr>
          <w:rFonts w:eastAsiaTheme="minorHAnsi" w:cs="Arial"/>
        </w:rPr>
      </w:pPr>
    </w:p>
    <w:p w14:paraId="05874E69" w14:textId="77777777" w:rsidR="00712764" w:rsidRPr="008145CC" w:rsidRDefault="00712764" w:rsidP="00712764">
      <w:pPr>
        <w:spacing w:after="160" w:line="259" w:lineRule="auto"/>
        <w:rPr>
          <w:rFonts w:eastAsiaTheme="minorHAnsi" w:cs="Arial"/>
        </w:rPr>
      </w:pPr>
    </w:p>
    <w:tbl>
      <w:tblPr>
        <w:tblStyle w:val="TableGrid"/>
        <w:tblW w:w="10632" w:type="dxa"/>
        <w:tblInd w:w="-147" w:type="dxa"/>
        <w:tblCellMar>
          <w:bottom w:w="108" w:type="dxa"/>
        </w:tblCellMar>
        <w:tblLook w:val="0620" w:firstRow="1" w:lastRow="0" w:firstColumn="0" w:lastColumn="0" w:noHBand="1" w:noVBand="1"/>
      </w:tblPr>
      <w:tblGrid>
        <w:gridCol w:w="10632"/>
      </w:tblGrid>
      <w:tr w:rsidR="0055119B" w14:paraId="696A6191" w14:textId="77777777" w:rsidTr="00771BAA">
        <w:tc>
          <w:tcPr>
            <w:tcW w:w="10632" w:type="dxa"/>
          </w:tcPr>
          <w:p w14:paraId="1D5C468E" w14:textId="77777777" w:rsidR="00F86CFA" w:rsidRPr="0028620C" w:rsidRDefault="00F86CFA" w:rsidP="00F86CFA">
            <w:pPr>
              <w:pStyle w:val="Accessibilitypara"/>
              <w:rPr>
                <w:szCs w:val="24"/>
              </w:rPr>
            </w:pPr>
            <w:bookmarkStart w:id="11" w:name="_Hlk37240926"/>
            <w:bookmarkEnd w:id="0"/>
            <w:r w:rsidRPr="0028620C">
              <w:rPr>
                <w:szCs w:val="24"/>
              </w:rPr>
              <w:t xml:space="preserve">To receive this document in another format, phone the Victorian Senior Practitioner on 9096 8427 or email </w:t>
            </w:r>
            <w:hyperlink r:id="rId31" w:history="1">
              <w:r w:rsidRPr="0028620C">
                <w:rPr>
                  <w:rStyle w:val="Hyperlink"/>
                  <w:szCs w:val="24"/>
                </w:rPr>
                <w:t>victorianseniorpractitioner@dffh.vic.gov.au</w:t>
              </w:r>
            </w:hyperlink>
          </w:p>
          <w:p w14:paraId="780B71E7" w14:textId="77777777" w:rsidR="00F86CFA" w:rsidRPr="0028620C" w:rsidRDefault="00F86CFA" w:rsidP="00F86CFA">
            <w:pPr>
              <w:pStyle w:val="Accessibilityparablue"/>
              <w:rPr>
                <w:szCs w:val="24"/>
              </w:rPr>
            </w:pPr>
            <w:r w:rsidRPr="0028620C">
              <w:rPr>
                <w:szCs w:val="24"/>
              </w:rPr>
              <w:t>Help for people with hearing or speech communication difficulties</w:t>
            </w:r>
          </w:p>
          <w:p w14:paraId="6A1DA43A" w14:textId="77777777" w:rsidR="00F86CFA" w:rsidRPr="0028620C" w:rsidRDefault="00F86CFA" w:rsidP="00F86CFA">
            <w:pPr>
              <w:pStyle w:val="Accessibilitypara"/>
              <w:rPr>
                <w:szCs w:val="24"/>
              </w:rPr>
            </w:pPr>
            <w:r w:rsidRPr="0028620C">
              <w:rPr>
                <w:szCs w:val="24"/>
              </w:rPr>
              <w:t xml:space="preserve">Contact us through the National Relay Service (NRS). For more information, visit </w:t>
            </w:r>
            <w:hyperlink r:id="rId32" w:history="1">
              <w:r w:rsidRPr="0028620C">
                <w:rPr>
                  <w:rStyle w:val="Hyperlink"/>
                  <w:szCs w:val="24"/>
                </w:rPr>
                <w:t>National Relay Service</w:t>
              </w:r>
            </w:hyperlink>
            <w:r w:rsidRPr="0028620C">
              <w:rPr>
                <w:szCs w:val="24"/>
              </w:rPr>
              <w:t xml:space="preserve"> (</w:t>
            </w:r>
            <w:bookmarkStart w:id="12" w:name="_Hlk161750573"/>
            <w:r w:rsidRPr="0028620C">
              <w:rPr>
                <w:szCs w:val="24"/>
              </w:rPr>
              <w:t>https://www.accesshub.gov.au/about-the-nrs</w:t>
            </w:r>
            <w:bookmarkEnd w:id="12"/>
            <w:r w:rsidRPr="0028620C">
              <w:rPr>
                <w:szCs w:val="24"/>
              </w:rPr>
              <w:t>) to choose your preferred access point or call the NRS Helpdesk on 1800 555 660. Authorised and published by the Victorian Government, 1 Treasury Place, Melbourne.</w:t>
            </w:r>
          </w:p>
          <w:p w14:paraId="0E3221E9" w14:textId="77777777" w:rsidR="00F86CFA" w:rsidRPr="0028620C" w:rsidRDefault="00F86CFA" w:rsidP="00F86CFA">
            <w:pPr>
              <w:pStyle w:val="Imprint"/>
            </w:pPr>
            <w:r w:rsidRPr="0028620C">
              <w:t>Authorised and published by the Victorian Government, 1 Treasury Place, Melbourne.</w:t>
            </w:r>
          </w:p>
          <w:p w14:paraId="344B9D25" w14:textId="408A4D5B" w:rsidR="00F86CFA" w:rsidRPr="0028620C" w:rsidRDefault="00F86CFA" w:rsidP="00F86CFA">
            <w:pPr>
              <w:pStyle w:val="Imprint"/>
            </w:pPr>
            <w:r w:rsidRPr="0028620C">
              <w:t xml:space="preserve">© State of Victoria, Australia, Department of Families, Fairness and Housing, </w:t>
            </w:r>
            <w:r w:rsidR="00771BAA" w:rsidRPr="0028620C">
              <w:t>June</w:t>
            </w:r>
            <w:r w:rsidRPr="0028620C">
              <w:t xml:space="preserve"> 2024</w:t>
            </w:r>
          </w:p>
          <w:p w14:paraId="53973DFF" w14:textId="75009A19" w:rsidR="0028620C" w:rsidRPr="0028620C" w:rsidRDefault="0028620C" w:rsidP="0028620C">
            <w:pPr>
              <w:autoSpaceDE w:val="0"/>
              <w:autoSpaceDN w:val="0"/>
              <w:rPr>
                <w:rFonts w:cs="Arial"/>
                <w:color w:val="000000"/>
                <w:sz w:val="20"/>
              </w:rPr>
            </w:pPr>
            <w:bookmarkStart w:id="13" w:name="_Hlk62746129"/>
            <w:r w:rsidRPr="0028620C">
              <w:rPr>
                <w:rFonts w:cs="Arial"/>
                <w:b/>
                <w:bCs/>
                <w:color w:val="000000"/>
                <w:sz w:val="20"/>
              </w:rPr>
              <w:t xml:space="preserve">ISBN </w:t>
            </w:r>
            <w:r w:rsidRPr="0028620C">
              <w:rPr>
                <w:rFonts w:cs="Arial"/>
                <w:color w:val="000000"/>
                <w:sz w:val="20"/>
              </w:rPr>
              <w:t xml:space="preserve">978-1-76130-545-0 </w:t>
            </w:r>
            <w:r w:rsidRPr="0028620C">
              <w:rPr>
                <w:rFonts w:cs="Arial"/>
                <w:b/>
                <w:bCs/>
                <w:color w:val="000000"/>
                <w:sz w:val="20"/>
              </w:rPr>
              <w:t>(pdf/online/MS word)</w:t>
            </w:r>
            <w:r w:rsidRPr="0028620C">
              <w:rPr>
                <w:rFonts w:cs="Arial"/>
                <w:color w:val="000000"/>
                <w:sz w:val="20"/>
              </w:rPr>
              <w:t xml:space="preserve"> </w:t>
            </w:r>
          </w:p>
          <w:p w14:paraId="2F456643" w14:textId="50054FFB" w:rsidR="00F86CFA" w:rsidRPr="0028620C" w:rsidRDefault="00F86CFA" w:rsidP="00F86CFA">
            <w:pPr>
              <w:rPr>
                <w:rFonts w:ascii="Calibri" w:eastAsia="MS Gothic" w:hAnsi="Calibri"/>
                <w:sz w:val="20"/>
              </w:rPr>
            </w:pPr>
            <w:r w:rsidRPr="0028620C">
              <w:rPr>
                <w:sz w:val="20"/>
              </w:rPr>
              <w:t>Available at</w:t>
            </w:r>
            <w:r w:rsidR="00151C8D">
              <w:t xml:space="preserve"> </w:t>
            </w:r>
            <w:hyperlink r:id="rId33" w:history="1">
              <w:r w:rsidR="00151C8D" w:rsidRPr="00151C8D">
                <w:rPr>
                  <w:rStyle w:val="Hyperlink"/>
                  <w:sz w:val="20"/>
                </w:rPr>
                <w:t>Restrictive Intervention Data System (RIDS)</w:t>
              </w:r>
            </w:hyperlink>
            <w:r w:rsidRPr="0028620C">
              <w:rPr>
                <w:sz w:val="20"/>
              </w:rPr>
              <w:t xml:space="preserve"> </w:t>
            </w:r>
            <w:r w:rsidR="00771BAA" w:rsidRPr="0028620C">
              <w:rPr>
                <w:sz w:val="20"/>
              </w:rPr>
              <w:t>https://www.dffh.vic.gov.au/restrictive-intervention-data-system-rids</w:t>
            </w:r>
          </w:p>
          <w:bookmarkEnd w:id="13"/>
          <w:p w14:paraId="0C92739F" w14:textId="4A5555AB" w:rsidR="00F86CFA" w:rsidRDefault="00F86CFA" w:rsidP="0028620C">
            <w:pPr>
              <w:pStyle w:val="Imprint"/>
            </w:pPr>
          </w:p>
        </w:tc>
      </w:tr>
      <w:bookmarkEnd w:id="11"/>
    </w:tbl>
    <w:p w14:paraId="312DEA78" w14:textId="77777777" w:rsidR="00162CA9" w:rsidRDefault="00162CA9" w:rsidP="00162CA9">
      <w:pPr>
        <w:pStyle w:val="Body"/>
      </w:pPr>
    </w:p>
    <w:sectPr w:rsidR="00162CA9" w:rsidSect="00593A99">
      <w:footerReference w:type="even" r:id="rId3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A4002" w14:textId="77777777" w:rsidR="00CB765A" w:rsidRDefault="00CB765A">
      <w:r>
        <w:separator/>
      </w:r>
    </w:p>
    <w:p w14:paraId="4EA68A88" w14:textId="77777777" w:rsidR="00CB765A" w:rsidRDefault="00CB765A"/>
  </w:endnote>
  <w:endnote w:type="continuationSeparator" w:id="0">
    <w:p w14:paraId="0F6C8D1D" w14:textId="77777777" w:rsidR="00CB765A" w:rsidRDefault="00CB765A">
      <w:r>
        <w:continuationSeparator/>
      </w:r>
    </w:p>
    <w:p w14:paraId="526E4FA6" w14:textId="77777777" w:rsidR="00CB765A" w:rsidRDefault="00CB7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E3395" w14:textId="3C234311" w:rsidR="0066625E" w:rsidRDefault="0066625E">
    <w:pPr>
      <w:pStyle w:val="Footer"/>
    </w:pPr>
    <w:r>
      <w:rPr>
        <w:noProof/>
      </w:rPr>
      <mc:AlternateContent>
        <mc:Choice Requires="wps">
          <w:drawing>
            <wp:anchor distT="0" distB="0" distL="0" distR="0" simplePos="0" relativeHeight="251670528" behindDoc="0" locked="0" layoutInCell="1" allowOverlap="1" wp14:anchorId="2FD0B2D3" wp14:editId="6E14CD10">
              <wp:simplePos x="635" y="635"/>
              <wp:positionH relativeFrom="page">
                <wp:align>center</wp:align>
              </wp:positionH>
              <wp:positionV relativeFrom="page">
                <wp:align>bottom</wp:align>
              </wp:positionV>
              <wp:extent cx="443865" cy="443865"/>
              <wp:effectExtent l="0" t="0" r="10160" b="0"/>
              <wp:wrapNone/>
              <wp:docPr id="158346816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8A7E3" w14:textId="12AD712E"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D0B2D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0D8A7E3" w14:textId="12AD712E"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72865015" w:rsidR="00E261B3" w:rsidRPr="00F65AA9" w:rsidRDefault="0066625E" w:rsidP="00EF2C72">
    <w:pPr>
      <w:pStyle w:val="Footer"/>
    </w:pPr>
    <w:r>
      <w:rPr>
        <w:noProof/>
        <w:lang w:eastAsia="en-AU"/>
      </w:rPr>
      <mc:AlternateContent>
        <mc:Choice Requires="wps">
          <w:drawing>
            <wp:anchor distT="0" distB="0" distL="0" distR="0" simplePos="0" relativeHeight="251671552" behindDoc="0" locked="0" layoutInCell="1" allowOverlap="1" wp14:anchorId="25BB1B89" wp14:editId="3507BAD0">
              <wp:simplePos x="541020" y="10201275"/>
              <wp:positionH relativeFrom="page">
                <wp:align>center</wp:align>
              </wp:positionH>
              <wp:positionV relativeFrom="page">
                <wp:align>bottom</wp:align>
              </wp:positionV>
              <wp:extent cx="443865" cy="443865"/>
              <wp:effectExtent l="0" t="0" r="10160" b="0"/>
              <wp:wrapNone/>
              <wp:docPr id="213492527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FE27D" w14:textId="29D0B997"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BB1B8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EFE27D" w14:textId="29D0B997"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07D32834" w:rsidR="00E261B3" w:rsidRDefault="0066625E">
    <w:pPr>
      <w:pStyle w:val="Footer"/>
    </w:pPr>
    <w:r>
      <w:rPr>
        <w:noProof/>
      </w:rPr>
      <mc:AlternateContent>
        <mc:Choice Requires="wps">
          <w:drawing>
            <wp:anchor distT="0" distB="0" distL="0" distR="0" simplePos="0" relativeHeight="251669504" behindDoc="0" locked="0" layoutInCell="1" allowOverlap="1" wp14:anchorId="4ABA1580" wp14:editId="3A233B79">
              <wp:simplePos x="635" y="635"/>
              <wp:positionH relativeFrom="page">
                <wp:align>center</wp:align>
              </wp:positionH>
              <wp:positionV relativeFrom="page">
                <wp:align>bottom</wp:align>
              </wp:positionV>
              <wp:extent cx="443865" cy="443865"/>
              <wp:effectExtent l="0" t="0" r="10160" b="0"/>
              <wp:wrapNone/>
              <wp:docPr id="158538474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88097" w14:textId="627A1465"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A158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488097" w14:textId="627A1465"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5A014" w14:textId="591F1CC1" w:rsidR="0066625E" w:rsidRDefault="0066625E">
    <w:pPr>
      <w:pStyle w:val="Footer"/>
    </w:pPr>
    <w:r>
      <w:rPr>
        <w:noProof/>
      </w:rPr>
      <mc:AlternateContent>
        <mc:Choice Requires="wps">
          <w:drawing>
            <wp:anchor distT="0" distB="0" distL="0" distR="0" simplePos="0" relativeHeight="251673600" behindDoc="0" locked="0" layoutInCell="1" allowOverlap="1" wp14:anchorId="199F0476" wp14:editId="2E435332">
              <wp:simplePos x="635" y="635"/>
              <wp:positionH relativeFrom="page">
                <wp:align>center</wp:align>
              </wp:positionH>
              <wp:positionV relativeFrom="page">
                <wp:align>bottom</wp:align>
              </wp:positionV>
              <wp:extent cx="443865" cy="443865"/>
              <wp:effectExtent l="0" t="0" r="10160" b="0"/>
              <wp:wrapNone/>
              <wp:docPr id="5803657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BF774" w14:textId="7C20CF1D"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F0476"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E0BF774" w14:textId="7C20CF1D"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69D52458" w:rsidR="00593A99" w:rsidRPr="00F65AA9" w:rsidRDefault="0066625E" w:rsidP="00EF2C72">
    <w:pPr>
      <w:pStyle w:val="Footer"/>
    </w:pPr>
    <w:r>
      <w:rPr>
        <w:noProof/>
      </w:rPr>
      <mc:AlternateContent>
        <mc:Choice Requires="wps">
          <w:drawing>
            <wp:anchor distT="0" distB="0" distL="0" distR="0" simplePos="0" relativeHeight="251674624" behindDoc="0" locked="0" layoutInCell="1" allowOverlap="1" wp14:anchorId="30E03988" wp14:editId="4165A8BC">
              <wp:simplePos x="635" y="635"/>
              <wp:positionH relativeFrom="page">
                <wp:align>center</wp:align>
              </wp:positionH>
              <wp:positionV relativeFrom="page">
                <wp:align>bottom</wp:align>
              </wp:positionV>
              <wp:extent cx="443865" cy="443865"/>
              <wp:effectExtent l="0" t="0" r="10160" b="0"/>
              <wp:wrapNone/>
              <wp:docPr id="5249830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073AA" w14:textId="51223439"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03988"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BC073AA" w14:textId="51223439"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DBC7" w14:textId="0942E6F0" w:rsidR="0066625E" w:rsidRDefault="0066625E">
    <w:pPr>
      <w:pStyle w:val="Footer"/>
    </w:pPr>
    <w:r>
      <w:rPr>
        <w:noProof/>
      </w:rPr>
      <mc:AlternateContent>
        <mc:Choice Requires="wps">
          <w:drawing>
            <wp:anchor distT="0" distB="0" distL="0" distR="0" simplePos="0" relativeHeight="251672576" behindDoc="0" locked="0" layoutInCell="1" allowOverlap="1" wp14:anchorId="66A23D62" wp14:editId="04B6FCD8">
              <wp:simplePos x="635" y="635"/>
              <wp:positionH relativeFrom="page">
                <wp:align>center</wp:align>
              </wp:positionH>
              <wp:positionV relativeFrom="page">
                <wp:align>bottom</wp:align>
              </wp:positionV>
              <wp:extent cx="443865" cy="443865"/>
              <wp:effectExtent l="0" t="0" r="10160" b="0"/>
              <wp:wrapNone/>
              <wp:docPr id="5624941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29B76" w14:textId="0F82E3B3"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23D6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B329B76" w14:textId="0F82E3B3"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EB0A2" w14:textId="3E24B485" w:rsidR="0066625E" w:rsidRDefault="0066625E">
    <w:pPr>
      <w:pStyle w:val="Footer"/>
    </w:pPr>
    <w:r>
      <w:rPr>
        <w:noProof/>
      </w:rPr>
      <mc:AlternateContent>
        <mc:Choice Requires="wps">
          <w:drawing>
            <wp:anchor distT="0" distB="0" distL="0" distR="0" simplePos="0" relativeHeight="251679744" behindDoc="0" locked="0" layoutInCell="1" allowOverlap="1" wp14:anchorId="212E29E9" wp14:editId="1E1B607B">
              <wp:simplePos x="635" y="635"/>
              <wp:positionH relativeFrom="page">
                <wp:align>center</wp:align>
              </wp:positionH>
              <wp:positionV relativeFrom="page">
                <wp:align>bottom</wp:align>
              </wp:positionV>
              <wp:extent cx="443865" cy="443865"/>
              <wp:effectExtent l="0" t="0" r="10160" b="0"/>
              <wp:wrapNone/>
              <wp:docPr id="141334544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9F24C" w14:textId="5CF14D49"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2E29E9" id="_x0000_t202" coordsize="21600,21600" o:spt="202" path="m,l,21600r21600,l21600,xe">
              <v:stroke joinstyle="miter"/>
              <v:path gradientshapeok="t" o:connecttype="rect"/>
            </v:shapetype>
            <v:shape id="Text Box 11" o:spid="_x0000_s1032"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099F24C" w14:textId="5CF14D49"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76672" behindDoc="0" locked="0" layoutInCell="1" allowOverlap="1" wp14:anchorId="704A6D66" wp14:editId="7378B1D9">
              <wp:simplePos x="635" y="635"/>
              <wp:positionH relativeFrom="page">
                <wp:align>center</wp:align>
              </wp:positionH>
              <wp:positionV relativeFrom="page">
                <wp:align>bottom</wp:align>
              </wp:positionV>
              <wp:extent cx="443865" cy="443865"/>
              <wp:effectExtent l="0" t="0" r="10160" b="0"/>
              <wp:wrapNone/>
              <wp:docPr id="15440583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489F4" w14:textId="183D56AB"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04A6D66" id="Text Box 8" o:spid="_x0000_s1033"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A5489F4" w14:textId="183D56AB"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80311" w14:textId="77777777" w:rsidR="00CB765A" w:rsidRDefault="00CB765A" w:rsidP="00207717">
      <w:pPr>
        <w:spacing w:before="120"/>
      </w:pPr>
      <w:r>
        <w:separator/>
      </w:r>
    </w:p>
  </w:footnote>
  <w:footnote w:type="continuationSeparator" w:id="0">
    <w:p w14:paraId="5393D529" w14:textId="77777777" w:rsidR="00CB765A" w:rsidRDefault="00CB765A">
      <w:r>
        <w:continuationSeparator/>
      </w:r>
    </w:p>
    <w:p w14:paraId="696559E3" w14:textId="77777777" w:rsidR="00CB765A" w:rsidRDefault="00CB7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A32029C" w:rsidR="00E261B3" w:rsidRPr="0051568D" w:rsidRDefault="0066625E" w:rsidP="0017674D">
    <w:pPr>
      <w:pStyle w:val="Header"/>
    </w:pPr>
    <w:r w:rsidRPr="0066625E">
      <w:t>eBusiness and Restrictive Intervention Data System access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BCE"/>
    <w:multiLevelType w:val="hybridMultilevel"/>
    <w:tmpl w:val="E8CC8AB0"/>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C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42371"/>
    <w:multiLevelType w:val="hybridMultilevel"/>
    <w:tmpl w:val="5F38465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C090019">
      <w:start w:val="1"/>
      <w:numFmt w:val="lowerLetter"/>
      <w:lvlText w:val="%3."/>
      <w:lvlJc w:val="left"/>
      <w:pPr>
        <w:ind w:left="1533"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B1AFF"/>
    <w:multiLevelType w:val="hybridMultilevel"/>
    <w:tmpl w:val="B36A606C"/>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11172"/>
    <w:multiLevelType w:val="hybridMultilevel"/>
    <w:tmpl w:val="7C74DCC2"/>
    <w:lvl w:ilvl="0" w:tplc="FFFFFFFF">
      <w:start w:val="1"/>
      <w:numFmt w:val="lowerLetter"/>
      <w:lvlText w:val="%1."/>
      <w:lvlJc w:val="left"/>
      <w:pPr>
        <w:ind w:left="1674" w:hanging="360"/>
      </w:pPr>
    </w:lvl>
    <w:lvl w:ilvl="1" w:tplc="FFFFFFFF" w:tentative="1">
      <w:start w:val="1"/>
      <w:numFmt w:val="lowerLetter"/>
      <w:lvlText w:val="%2."/>
      <w:lvlJc w:val="left"/>
      <w:pPr>
        <w:ind w:left="2394" w:hanging="360"/>
      </w:pPr>
    </w:lvl>
    <w:lvl w:ilvl="2" w:tplc="0C090019">
      <w:start w:val="1"/>
      <w:numFmt w:val="lowerLetter"/>
      <w:lvlText w:val="%3."/>
      <w:lvlJc w:val="left"/>
      <w:pPr>
        <w:ind w:left="1533" w:hanging="360"/>
      </w:pPr>
    </w:lvl>
    <w:lvl w:ilvl="3" w:tplc="FFFFFFFF" w:tentative="1">
      <w:start w:val="1"/>
      <w:numFmt w:val="decimal"/>
      <w:lvlText w:val="%4."/>
      <w:lvlJc w:val="left"/>
      <w:pPr>
        <w:ind w:left="3834" w:hanging="360"/>
      </w:pPr>
    </w:lvl>
    <w:lvl w:ilvl="4" w:tplc="FFFFFFFF" w:tentative="1">
      <w:start w:val="1"/>
      <w:numFmt w:val="lowerLetter"/>
      <w:lvlText w:val="%5."/>
      <w:lvlJc w:val="left"/>
      <w:pPr>
        <w:ind w:left="4554" w:hanging="360"/>
      </w:pPr>
    </w:lvl>
    <w:lvl w:ilvl="5" w:tplc="FFFFFFFF" w:tentative="1">
      <w:start w:val="1"/>
      <w:numFmt w:val="lowerRoman"/>
      <w:lvlText w:val="%6."/>
      <w:lvlJc w:val="right"/>
      <w:pPr>
        <w:ind w:left="5274" w:hanging="180"/>
      </w:pPr>
    </w:lvl>
    <w:lvl w:ilvl="6" w:tplc="FFFFFFFF" w:tentative="1">
      <w:start w:val="1"/>
      <w:numFmt w:val="decimal"/>
      <w:lvlText w:val="%7."/>
      <w:lvlJc w:val="left"/>
      <w:pPr>
        <w:ind w:left="5994" w:hanging="360"/>
      </w:pPr>
    </w:lvl>
    <w:lvl w:ilvl="7" w:tplc="FFFFFFFF" w:tentative="1">
      <w:start w:val="1"/>
      <w:numFmt w:val="lowerLetter"/>
      <w:lvlText w:val="%8."/>
      <w:lvlJc w:val="left"/>
      <w:pPr>
        <w:ind w:left="6714" w:hanging="360"/>
      </w:pPr>
    </w:lvl>
    <w:lvl w:ilvl="8" w:tplc="FFFFFFFF" w:tentative="1">
      <w:start w:val="1"/>
      <w:numFmt w:val="lowerRoman"/>
      <w:lvlText w:val="%9."/>
      <w:lvlJc w:val="right"/>
      <w:pPr>
        <w:ind w:left="7434" w:hanging="180"/>
      </w:p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83D0CD9"/>
    <w:multiLevelType w:val="hybridMultilevel"/>
    <w:tmpl w:val="17D0E260"/>
    <w:lvl w:ilvl="0" w:tplc="47EA5D64">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33189A"/>
    <w:multiLevelType w:val="hybridMultilevel"/>
    <w:tmpl w:val="FCCE1312"/>
    <w:lvl w:ilvl="0" w:tplc="0C09000F">
      <w:start w:val="1"/>
      <w:numFmt w:val="decimal"/>
      <w:lvlText w:val="%1."/>
      <w:lvlJc w:val="left"/>
      <w:pPr>
        <w:ind w:left="1533" w:hanging="360"/>
      </w:pPr>
    </w:lvl>
    <w:lvl w:ilvl="1" w:tplc="0C090019" w:tentative="1">
      <w:start w:val="1"/>
      <w:numFmt w:val="lowerLetter"/>
      <w:lvlText w:val="%2."/>
      <w:lvlJc w:val="left"/>
      <w:pPr>
        <w:ind w:left="2253" w:hanging="360"/>
      </w:pPr>
    </w:lvl>
    <w:lvl w:ilvl="2" w:tplc="0C09001B" w:tentative="1">
      <w:start w:val="1"/>
      <w:numFmt w:val="lowerRoman"/>
      <w:lvlText w:val="%3."/>
      <w:lvlJc w:val="right"/>
      <w:pPr>
        <w:ind w:left="2973" w:hanging="180"/>
      </w:pPr>
    </w:lvl>
    <w:lvl w:ilvl="3" w:tplc="0C09000F" w:tentative="1">
      <w:start w:val="1"/>
      <w:numFmt w:val="decimal"/>
      <w:lvlText w:val="%4."/>
      <w:lvlJc w:val="left"/>
      <w:pPr>
        <w:ind w:left="3693" w:hanging="360"/>
      </w:pPr>
    </w:lvl>
    <w:lvl w:ilvl="4" w:tplc="0C090019" w:tentative="1">
      <w:start w:val="1"/>
      <w:numFmt w:val="lowerLetter"/>
      <w:lvlText w:val="%5."/>
      <w:lvlJc w:val="left"/>
      <w:pPr>
        <w:ind w:left="4413" w:hanging="360"/>
      </w:pPr>
    </w:lvl>
    <w:lvl w:ilvl="5" w:tplc="0C09001B" w:tentative="1">
      <w:start w:val="1"/>
      <w:numFmt w:val="lowerRoman"/>
      <w:lvlText w:val="%6."/>
      <w:lvlJc w:val="right"/>
      <w:pPr>
        <w:ind w:left="5133" w:hanging="180"/>
      </w:pPr>
    </w:lvl>
    <w:lvl w:ilvl="6" w:tplc="0C09000F" w:tentative="1">
      <w:start w:val="1"/>
      <w:numFmt w:val="decimal"/>
      <w:lvlText w:val="%7."/>
      <w:lvlJc w:val="left"/>
      <w:pPr>
        <w:ind w:left="5853" w:hanging="360"/>
      </w:pPr>
    </w:lvl>
    <w:lvl w:ilvl="7" w:tplc="0C090019" w:tentative="1">
      <w:start w:val="1"/>
      <w:numFmt w:val="lowerLetter"/>
      <w:lvlText w:val="%8."/>
      <w:lvlJc w:val="left"/>
      <w:pPr>
        <w:ind w:left="6573" w:hanging="360"/>
      </w:pPr>
    </w:lvl>
    <w:lvl w:ilvl="8" w:tplc="0C09001B" w:tentative="1">
      <w:start w:val="1"/>
      <w:numFmt w:val="lowerRoman"/>
      <w:lvlText w:val="%9."/>
      <w:lvlJc w:val="right"/>
      <w:pPr>
        <w:ind w:left="7293" w:hanging="180"/>
      </w:pPr>
    </w:lvl>
  </w:abstractNum>
  <w:abstractNum w:abstractNumId="7" w15:restartNumberingAfterBreak="0">
    <w:nsid w:val="1F897DCC"/>
    <w:multiLevelType w:val="hybridMultilevel"/>
    <w:tmpl w:val="80DE26A0"/>
    <w:lvl w:ilvl="0" w:tplc="0C090019">
      <w:start w:val="1"/>
      <w:numFmt w:val="lowerLetter"/>
      <w:lvlText w:val="%1."/>
      <w:lvlJc w:val="left"/>
      <w:pPr>
        <w:ind w:left="1533" w:hanging="360"/>
      </w:pPr>
    </w:lvl>
    <w:lvl w:ilvl="1" w:tplc="FFFFFFFF" w:tentative="1">
      <w:start w:val="1"/>
      <w:numFmt w:val="lowerLetter"/>
      <w:lvlText w:val="%2."/>
      <w:lvlJc w:val="left"/>
      <w:pPr>
        <w:ind w:left="2253" w:hanging="360"/>
      </w:pPr>
    </w:lvl>
    <w:lvl w:ilvl="2" w:tplc="FFFFFFFF" w:tentative="1">
      <w:start w:val="1"/>
      <w:numFmt w:val="lowerRoman"/>
      <w:lvlText w:val="%3."/>
      <w:lvlJc w:val="right"/>
      <w:pPr>
        <w:ind w:left="2973" w:hanging="180"/>
      </w:pPr>
    </w:lvl>
    <w:lvl w:ilvl="3" w:tplc="FFFFFFFF" w:tentative="1">
      <w:start w:val="1"/>
      <w:numFmt w:val="decimal"/>
      <w:lvlText w:val="%4."/>
      <w:lvlJc w:val="left"/>
      <w:pPr>
        <w:ind w:left="3693" w:hanging="360"/>
      </w:pPr>
    </w:lvl>
    <w:lvl w:ilvl="4" w:tplc="FFFFFFFF" w:tentative="1">
      <w:start w:val="1"/>
      <w:numFmt w:val="lowerLetter"/>
      <w:lvlText w:val="%5."/>
      <w:lvlJc w:val="left"/>
      <w:pPr>
        <w:ind w:left="4413" w:hanging="360"/>
      </w:pPr>
    </w:lvl>
    <w:lvl w:ilvl="5" w:tplc="FFFFFFFF" w:tentative="1">
      <w:start w:val="1"/>
      <w:numFmt w:val="lowerRoman"/>
      <w:lvlText w:val="%6."/>
      <w:lvlJc w:val="right"/>
      <w:pPr>
        <w:ind w:left="5133" w:hanging="180"/>
      </w:pPr>
    </w:lvl>
    <w:lvl w:ilvl="6" w:tplc="FFFFFFFF" w:tentative="1">
      <w:start w:val="1"/>
      <w:numFmt w:val="decimal"/>
      <w:lvlText w:val="%7."/>
      <w:lvlJc w:val="left"/>
      <w:pPr>
        <w:ind w:left="5853" w:hanging="360"/>
      </w:pPr>
    </w:lvl>
    <w:lvl w:ilvl="7" w:tplc="FFFFFFFF" w:tentative="1">
      <w:start w:val="1"/>
      <w:numFmt w:val="lowerLetter"/>
      <w:lvlText w:val="%8."/>
      <w:lvlJc w:val="left"/>
      <w:pPr>
        <w:ind w:left="6573" w:hanging="360"/>
      </w:pPr>
    </w:lvl>
    <w:lvl w:ilvl="8" w:tplc="FFFFFFFF" w:tentative="1">
      <w:start w:val="1"/>
      <w:numFmt w:val="lowerRoman"/>
      <w:lvlText w:val="%9."/>
      <w:lvlJc w:val="right"/>
      <w:pPr>
        <w:ind w:left="7293" w:hanging="180"/>
      </w:pPr>
    </w:lvl>
  </w:abstractNum>
  <w:abstractNum w:abstractNumId="8" w15:restartNumberingAfterBreak="0">
    <w:nsid w:val="2AF651D0"/>
    <w:multiLevelType w:val="hybridMultilevel"/>
    <w:tmpl w:val="9E9AFD3A"/>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C815E7"/>
    <w:multiLevelType w:val="hybridMultilevel"/>
    <w:tmpl w:val="0A6C22A8"/>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9B83636"/>
    <w:multiLevelType w:val="hybridMultilevel"/>
    <w:tmpl w:val="EFECD5A6"/>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C8175E"/>
    <w:multiLevelType w:val="hybridMultilevel"/>
    <w:tmpl w:val="F61C5BD6"/>
    <w:lvl w:ilvl="0" w:tplc="A3FA39F6">
      <w:start w:val="2"/>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5F7E28CA"/>
    <w:multiLevelType w:val="hybridMultilevel"/>
    <w:tmpl w:val="3EEAFB26"/>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8FC37A2"/>
    <w:multiLevelType w:val="hybridMultilevel"/>
    <w:tmpl w:val="5C14E5F8"/>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C090019">
      <w:start w:val="1"/>
      <w:numFmt w:val="lowerLetter"/>
      <w:lvlText w:val="%3."/>
      <w:lvlJc w:val="left"/>
      <w:pPr>
        <w:ind w:left="1533"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776C43"/>
    <w:multiLevelType w:val="hybridMultilevel"/>
    <w:tmpl w:val="276A8C20"/>
    <w:lvl w:ilvl="0" w:tplc="0C090019">
      <w:start w:val="1"/>
      <w:numFmt w:val="lowerLetter"/>
      <w:lvlText w:val="%1."/>
      <w:lvlJc w:val="left"/>
      <w:pPr>
        <w:ind w:left="1674" w:hanging="360"/>
      </w:pPr>
    </w:lvl>
    <w:lvl w:ilvl="1" w:tplc="0C090019" w:tentative="1">
      <w:start w:val="1"/>
      <w:numFmt w:val="lowerLetter"/>
      <w:lvlText w:val="%2."/>
      <w:lvlJc w:val="left"/>
      <w:pPr>
        <w:ind w:left="2394" w:hanging="360"/>
      </w:pPr>
    </w:lvl>
    <w:lvl w:ilvl="2" w:tplc="0C09001B">
      <w:start w:val="1"/>
      <w:numFmt w:val="lowerRoman"/>
      <w:lvlText w:val="%3."/>
      <w:lvlJc w:val="right"/>
      <w:pPr>
        <w:ind w:left="3114" w:hanging="180"/>
      </w:pPr>
    </w:lvl>
    <w:lvl w:ilvl="3" w:tplc="0C09000F" w:tentative="1">
      <w:start w:val="1"/>
      <w:numFmt w:val="decimal"/>
      <w:lvlText w:val="%4."/>
      <w:lvlJc w:val="left"/>
      <w:pPr>
        <w:ind w:left="3834" w:hanging="360"/>
      </w:pPr>
    </w:lvl>
    <w:lvl w:ilvl="4" w:tplc="0C090019" w:tentative="1">
      <w:start w:val="1"/>
      <w:numFmt w:val="lowerLetter"/>
      <w:lvlText w:val="%5."/>
      <w:lvlJc w:val="left"/>
      <w:pPr>
        <w:ind w:left="4554" w:hanging="360"/>
      </w:pPr>
    </w:lvl>
    <w:lvl w:ilvl="5" w:tplc="0C09001B" w:tentative="1">
      <w:start w:val="1"/>
      <w:numFmt w:val="lowerRoman"/>
      <w:lvlText w:val="%6."/>
      <w:lvlJc w:val="right"/>
      <w:pPr>
        <w:ind w:left="5274" w:hanging="180"/>
      </w:pPr>
    </w:lvl>
    <w:lvl w:ilvl="6" w:tplc="0C09000F" w:tentative="1">
      <w:start w:val="1"/>
      <w:numFmt w:val="decimal"/>
      <w:lvlText w:val="%7."/>
      <w:lvlJc w:val="left"/>
      <w:pPr>
        <w:ind w:left="5994" w:hanging="360"/>
      </w:pPr>
    </w:lvl>
    <w:lvl w:ilvl="7" w:tplc="0C090019" w:tentative="1">
      <w:start w:val="1"/>
      <w:numFmt w:val="lowerLetter"/>
      <w:lvlText w:val="%8."/>
      <w:lvlJc w:val="left"/>
      <w:pPr>
        <w:ind w:left="6714" w:hanging="360"/>
      </w:pPr>
    </w:lvl>
    <w:lvl w:ilvl="8" w:tplc="0C09001B" w:tentative="1">
      <w:start w:val="1"/>
      <w:numFmt w:val="lowerRoman"/>
      <w:lvlText w:val="%9."/>
      <w:lvlJc w:val="right"/>
      <w:pPr>
        <w:ind w:left="7434" w:hanging="180"/>
      </w:pPr>
    </w:lvl>
  </w:abstractNum>
  <w:num w:numId="1" w16cid:durableId="1623879713">
    <w:abstractNumId w:val="11"/>
  </w:num>
  <w:num w:numId="2" w16cid:durableId="1524903449">
    <w:abstractNumId w:val="14"/>
  </w:num>
  <w:num w:numId="3" w16cid:durableId="538589199">
    <w:abstractNumId w:val="13"/>
  </w:num>
  <w:num w:numId="4" w16cid:durableId="1720589769">
    <w:abstractNumId w:val="18"/>
  </w:num>
  <w:num w:numId="5" w16cid:durableId="773941779">
    <w:abstractNumId w:val="12"/>
  </w:num>
  <w:num w:numId="6" w16cid:durableId="784159522">
    <w:abstractNumId w:val="4"/>
  </w:num>
  <w:num w:numId="7" w16cid:durableId="1246572749">
    <w:abstractNumId w:val="10"/>
  </w:num>
  <w:num w:numId="8" w16cid:durableId="1241718230">
    <w:abstractNumId w:val="17"/>
  </w:num>
  <w:num w:numId="9" w16cid:durableId="432554083">
    <w:abstractNumId w:val="2"/>
  </w:num>
  <w:num w:numId="10" w16cid:durableId="5795802">
    <w:abstractNumId w:val="8"/>
  </w:num>
  <w:num w:numId="11" w16cid:durableId="343631588">
    <w:abstractNumId w:val="15"/>
  </w:num>
  <w:num w:numId="12" w16cid:durableId="838732054">
    <w:abstractNumId w:val="9"/>
  </w:num>
  <w:num w:numId="13" w16cid:durableId="1325204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177077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255999">
    <w:abstractNumId w:val="0"/>
  </w:num>
  <w:num w:numId="16" w16cid:durableId="1743671808">
    <w:abstractNumId w:val="6"/>
  </w:num>
  <w:num w:numId="17" w16cid:durableId="1469009813">
    <w:abstractNumId w:val="7"/>
  </w:num>
  <w:num w:numId="18" w16cid:durableId="1388184359">
    <w:abstractNumId w:val="1"/>
  </w:num>
  <w:num w:numId="19" w16cid:durableId="58745272">
    <w:abstractNumId w:val="19"/>
  </w:num>
  <w:num w:numId="20" w16cid:durableId="1300843688">
    <w:abstractNumId w:val="20"/>
  </w:num>
  <w:num w:numId="21" w16cid:durableId="129715169">
    <w:abstractNumId w:val="3"/>
  </w:num>
  <w:num w:numId="22" w16cid:durableId="513082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8317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1487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966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211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060"/>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30A9"/>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1C8D"/>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49B1"/>
    <w:rsid w:val="001B058F"/>
    <w:rsid w:val="001B2F22"/>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778"/>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4B41"/>
    <w:rsid w:val="0028620C"/>
    <w:rsid w:val="002862F1"/>
    <w:rsid w:val="00287D7E"/>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F75"/>
    <w:rsid w:val="002D1E0D"/>
    <w:rsid w:val="002D5006"/>
    <w:rsid w:val="002E01D0"/>
    <w:rsid w:val="002E161D"/>
    <w:rsid w:val="002E3100"/>
    <w:rsid w:val="002E6C95"/>
    <w:rsid w:val="002E7C36"/>
    <w:rsid w:val="002F1D39"/>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058"/>
    <w:rsid w:val="00337339"/>
    <w:rsid w:val="003406C6"/>
    <w:rsid w:val="003418CC"/>
    <w:rsid w:val="003459BD"/>
    <w:rsid w:val="00350D38"/>
    <w:rsid w:val="00351405"/>
    <w:rsid w:val="00351B36"/>
    <w:rsid w:val="00357B4E"/>
    <w:rsid w:val="003716FD"/>
    <w:rsid w:val="0037204B"/>
    <w:rsid w:val="003744CF"/>
    <w:rsid w:val="003745BE"/>
    <w:rsid w:val="00374717"/>
    <w:rsid w:val="0037676C"/>
    <w:rsid w:val="00377A1A"/>
    <w:rsid w:val="00381043"/>
    <w:rsid w:val="003829E5"/>
    <w:rsid w:val="00384331"/>
    <w:rsid w:val="00386109"/>
    <w:rsid w:val="00386944"/>
    <w:rsid w:val="003956CC"/>
    <w:rsid w:val="00395C9A"/>
    <w:rsid w:val="00395D47"/>
    <w:rsid w:val="003A04E1"/>
    <w:rsid w:val="003A0853"/>
    <w:rsid w:val="003A6B67"/>
    <w:rsid w:val="003B13B6"/>
    <w:rsid w:val="003B14C3"/>
    <w:rsid w:val="003B15E6"/>
    <w:rsid w:val="003B1BDC"/>
    <w:rsid w:val="003B408A"/>
    <w:rsid w:val="003C05B4"/>
    <w:rsid w:val="003C08A2"/>
    <w:rsid w:val="003C15F3"/>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1719"/>
    <w:rsid w:val="004148F9"/>
    <w:rsid w:val="0042084E"/>
    <w:rsid w:val="00421EEF"/>
    <w:rsid w:val="00422983"/>
    <w:rsid w:val="00424D65"/>
    <w:rsid w:val="00430393"/>
    <w:rsid w:val="00431806"/>
    <w:rsid w:val="004350F9"/>
    <w:rsid w:val="00437AC5"/>
    <w:rsid w:val="00442C6C"/>
    <w:rsid w:val="00443CBE"/>
    <w:rsid w:val="00443E8A"/>
    <w:rsid w:val="004441BC"/>
    <w:rsid w:val="004468B4"/>
    <w:rsid w:val="0044764B"/>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6DA6"/>
    <w:rsid w:val="004C047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6492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C6F75"/>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25E"/>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1F88"/>
    <w:rsid w:val="006D2A3F"/>
    <w:rsid w:val="006D2FBC"/>
    <w:rsid w:val="006E138B"/>
    <w:rsid w:val="006E1867"/>
    <w:rsid w:val="006F0330"/>
    <w:rsid w:val="006F1FDC"/>
    <w:rsid w:val="006F6B8C"/>
    <w:rsid w:val="007013EF"/>
    <w:rsid w:val="007055BD"/>
    <w:rsid w:val="00712764"/>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1BAA"/>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D7818"/>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24A13"/>
    <w:rsid w:val="008338A2"/>
    <w:rsid w:val="00841AA9"/>
    <w:rsid w:val="008474FE"/>
    <w:rsid w:val="0085232E"/>
    <w:rsid w:val="00853EE4"/>
    <w:rsid w:val="0085550B"/>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4D32"/>
    <w:rsid w:val="00AA63D4"/>
    <w:rsid w:val="00AB06E8"/>
    <w:rsid w:val="00AB1A4F"/>
    <w:rsid w:val="00AB1AF1"/>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1EEF"/>
    <w:rsid w:val="00B62B50"/>
    <w:rsid w:val="00B635B7"/>
    <w:rsid w:val="00B63AE8"/>
    <w:rsid w:val="00B65950"/>
    <w:rsid w:val="00B66D83"/>
    <w:rsid w:val="00B672C0"/>
    <w:rsid w:val="00B67446"/>
    <w:rsid w:val="00B676FD"/>
    <w:rsid w:val="00B678B6"/>
    <w:rsid w:val="00B7041D"/>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3F9C"/>
    <w:rsid w:val="00BF54B7"/>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65A"/>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27F"/>
    <w:rsid w:val="00D17B72"/>
    <w:rsid w:val="00D24D18"/>
    <w:rsid w:val="00D3185C"/>
    <w:rsid w:val="00D3205F"/>
    <w:rsid w:val="00D3318E"/>
    <w:rsid w:val="00D33E72"/>
    <w:rsid w:val="00D35BD6"/>
    <w:rsid w:val="00D361B5"/>
    <w:rsid w:val="00D402DB"/>
    <w:rsid w:val="00D411A2"/>
    <w:rsid w:val="00D44DB0"/>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2015"/>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0522"/>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6987"/>
    <w:rsid w:val="00E6794C"/>
    <w:rsid w:val="00E71591"/>
    <w:rsid w:val="00E71CEB"/>
    <w:rsid w:val="00E7474F"/>
    <w:rsid w:val="00E77901"/>
    <w:rsid w:val="00E80745"/>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1D"/>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CFA"/>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TOCheadingfactsheet">
    <w:name w:val="DHHS TOC heading fact sheet"/>
    <w:basedOn w:val="Heading2"/>
    <w:next w:val="Normal"/>
    <w:link w:val="DHHSTOCheadingfactsheetChar"/>
    <w:uiPriority w:val="4"/>
    <w:rsid w:val="00712764"/>
    <w:pPr>
      <w:spacing w:before="0" w:after="200" w:line="320" w:lineRule="atLeast"/>
      <w:outlineLvl w:val="9"/>
    </w:pPr>
    <w:rPr>
      <w:color w:val="D50032"/>
      <w:sz w:val="28"/>
    </w:rPr>
  </w:style>
  <w:style w:type="character" w:customStyle="1" w:styleId="DHHSTOCheadingfactsheetChar">
    <w:name w:val="DHHS TOC heading fact sheet Char"/>
    <w:link w:val="DHHSTOCheadingfactsheet"/>
    <w:uiPriority w:val="4"/>
    <w:rsid w:val="00712764"/>
    <w:rPr>
      <w:rFonts w:ascii="Arial" w:hAnsi="Arial"/>
      <w:b/>
      <w:color w:val="D50032"/>
      <w:sz w:val="28"/>
      <w:szCs w:val="28"/>
      <w:lang w:eastAsia="en-US"/>
    </w:rPr>
  </w:style>
  <w:style w:type="numbering" w:customStyle="1" w:styleId="ZZNumbers">
    <w:name w:val="ZZ Numbers"/>
    <w:rsid w:val="00712764"/>
    <w:pPr>
      <w:numPr>
        <w:numId w:val="7"/>
      </w:numPr>
    </w:pPr>
  </w:style>
  <w:style w:type="paragraph" w:customStyle="1" w:styleId="DHHSnumberlowerromanindent">
    <w:name w:val="DHHS number lower roman indent"/>
    <w:basedOn w:val="Normal"/>
    <w:uiPriority w:val="3"/>
    <w:rsid w:val="00712764"/>
    <w:pPr>
      <w:numPr>
        <w:ilvl w:val="5"/>
        <w:numId w:val="7"/>
      </w:numPr>
      <w:spacing w:line="270" w:lineRule="atLeast"/>
    </w:pPr>
    <w:rPr>
      <w:rFonts w:eastAsia="Times"/>
      <w:sz w:val="20"/>
    </w:rPr>
  </w:style>
  <w:style w:type="paragraph" w:styleId="ListParagraph">
    <w:name w:val="List Paragraph"/>
    <w:basedOn w:val="Normal"/>
    <w:uiPriority w:val="34"/>
    <w:qFormat/>
    <w:rsid w:val="00712764"/>
    <w:pPr>
      <w:spacing w:after="160" w:line="259" w:lineRule="auto"/>
      <w:ind w:left="720"/>
      <w:contextualSpacing/>
    </w:pPr>
    <w:rPr>
      <w:rFonts w:asciiTheme="minorHAnsi" w:eastAsiaTheme="minorHAnsi" w:hAnsiTheme="minorHAnsi" w:cstheme="minorBidi"/>
      <w:sz w:val="22"/>
      <w:szCs w:val="22"/>
    </w:rPr>
  </w:style>
  <w:style w:type="paragraph" w:customStyle="1" w:styleId="Accessibilityparablue">
    <w:name w:val="Accessibility para blue"/>
    <w:basedOn w:val="Accessibilitypara"/>
    <w:uiPriority w:val="11"/>
    <w:rsid w:val="00F86CFA"/>
    <w:pPr>
      <w:spacing w:before="240"/>
    </w:pPr>
    <w:rPr>
      <w:b/>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114560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eBiz@support.vic.gov.au"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image" Target="media/image3.png"/><Relationship Id="rId33" Type="http://schemas.openxmlformats.org/officeDocument/2006/relationships/hyperlink" Target="https://www.dffh.vic.gov.au/restrictive-intervention-data-system-rids"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eus.webapp.dhs.vic.gov.au/EUSPortal/"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ns.dhs.vic.gov.au/EUSPortal/index.jsp" TargetMode="External"/><Relationship Id="rId32" Type="http://schemas.openxmlformats.org/officeDocument/2006/relationships/hyperlink" Target="https://www.accesshub.gov.au/about-the-nr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hns.dhs.vic.gov.au/EUSPortal/index.jsp"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Biz@support.vic.gov.au" TargetMode="External"/><Relationship Id="rId31" Type="http://schemas.openxmlformats.org/officeDocument/2006/relationships/hyperlink" Target="mailto:victorianseniorpractitioner@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RIDS.Helpdesk@dffh.vic.gov.au"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B5643C7-931C-49EA-A1AE-708A3C2E9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1627</Words>
  <Characters>10162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eBusiness and Restrictive Intervention Data System access</vt:lpstr>
    </vt:vector>
  </TitlesOfParts>
  <Company>Victoria State Government, Department of Families, Fairness and Housing</Company>
  <LinksUpToDate>false</LinksUpToDate>
  <CharactersWithSpaces>11766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eBusiness and Restrictive Intervention Data System access</dc:title>
  <dc:subject>eBusiness and Restrictive Intervention Data System access</dc:subject>
  <dc:creator>Victorian Senior Practitioner</dc:creator>
  <cp:keywords>eBusiness and Restrictive Intervention Data System; RIDS; access</cp:keywords>
  <cp:lastModifiedBy>Maree Skiadas (DFFH)</cp:lastModifiedBy>
  <cp:revision>2</cp:revision>
  <cp:lastPrinted>2021-01-29T05:27:00Z</cp:lastPrinted>
  <dcterms:created xsi:type="dcterms:W3CDTF">2024-07-24T06:08:00Z</dcterms:created>
  <dcterms:modified xsi:type="dcterms:W3CDTF">2024-07-24T06:08:00Z</dcterms:modified>
  <cp:category>DFFH purple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GrammarlyDocumentId">
    <vt:lpwstr>d3e2494e4e1e9263341ba01e2758e476d24b1c5c183950916b3c1a5d520a6673</vt:lpwstr>
  </property>
  <property fmtid="{D5CDD505-2E9C-101B-9397-08002B2CF9AE}" pid="19" name="ClassificationContentMarkingFooterShapeIds">
    <vt:lpwstr>5e7f0d2d,5e61ce88,7f405fd7,2186faa6,2297ad91,1f4a9b36,fe964d7,9340bc6,711f7de5,1c83d14d,543df0a6,162e210c</vt:lpwstr>
  </property>
  <property fmtid="{D5CDD505-2E9C-101B-9397-08002B2CF9AE}" pid="20" name="ClassificationContentMarkingFooterFontProps">
    <vt:lpwstr>#000000,10,Arial Black</vt:lpwstr>
  </property>
  <property fmtid="{D5CDD505-2E9C-101B-9397-08002B2CF9AE}" pid="21" name="ClassificationContentMarkingFooterText">
    <vt:lpwstr>OFFICIAL</vt:lpwstr>
  </property>
  <property fmtid="{D5CDD505-2E9C-101B-9397-08002B2CF9AE}" pid="22" name="MSIP_Label_43e64453-338c-4f93-8a4d-0039a0a41f2a_Enabled">
    <vt:lpwstr>true</vt:lpwstr>
  </property>
  <property fmtid="{D5CDD505-2E9C-101B-9397-08002B2CF9AE}" pid="23" name="MSIP_Label_43e64453-338c-4f93-8a4d-0039a0a41f2a_SetDate">
    <vt:lpwstr>2024-06-18T07:45:07Z</vt:lpwstr>
  </property>
  <property fmtid="{D5CDD505-2E9C-101B-9397-08002B2CF9AE}" pid="24" name="MSIP_Label_43e64453-338c-4f93-8a4d-0039a0a41f2a_Method">
    <vt:lpwstr>Privileged</vt:lpwstr>
  </property>
  <property fmtid="{D5CDD505-2E9C-101B-9397-08002B2CF9AE}" pid="25" name="MSIP_Label_43e64453-338c-4f93-8a4d-0039a0a41f2a_Name">
    <vt:lpwstr>43e64453-338c-4f93-8a4d-0039a0a41f2a</vt:lpwstr>
  </property>
  <property fmtid="{D5CDD505-2E9C-101B-9397-08002B2CF9AE}" pid="26" name="MSIP_Label_43e64453-338c-4f93-8a4d-0039a0a41f2a_SiteId">
    <vt:lpwstr>c0e0601f-0fac-449c-9c88-a104c4eb9f28</vt:lpwstr>
  </property>
  <property fmtid="{D5CDD505-2E9C-101B-9397-08002B2CF9AE}" pid="27" name="MSIP_Label_43e64453-338c-4f93-8a4d-0039a0a41f2a_ActionId">
    <vt:lpwstr>ff5607cd-8809-4af1-8908-4b846b8bad26</vt:lpwstr>
  </property>
  <property fmtid="{D5CDD505-2E9C-101B-9397-08002B2CF9AE}" pid="28" name="MSIP_Label_43e64453-338c-4f93-8a4d-0039a0a41f2a_ContentBits">
    <vt:lpwstr>2</vt:lpwstr>
  </property>
</Properties>
</file>