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D5E66" w14:textId="43F5B615" w:rsidR="005E04AA" w:rsidRPr="00A4693D" w:rsidRDefault="00BD4E91" w:rsidP="00F17CC3">
      <w:pPr>
        <w:pStyle w:val="Heading1"/>
        <w:rPr>
          <w:rFonts w:cs="Arial"/>
          <w:sz w:val="36"/>
          <w:szCs w:val="36"/>
          <w:lang w:val="en-US"/>
        </w:rPr>
      </w:pPr>
      <w:r w:rsidRPr="00A4693D">
        <w:rPr>
          <w:rFonts w:cs="Arial"/>
        </w:rPr>
        <w:t>Changes to l</w:t>
      </w:r>
      <w:r w:rsidR="00D32746" w:rsidRPr="00A4693D">
        <w:rPr>
          <w:rFonts w:cs="Arial"/>
        </w:rPr>
        <w:t xml:space="preserve">aws </w:t>
      </w:r>
      <w:r w:rsidR="0003410F" w:rsidRPr="00A4693D">
        <w:rPr>
          <w:rFonts w:cs="Arial"/>
        </w:rPr>
        <w:t>that</w:t>
      </w:r>
      <w:r w:rsidR="00D32746" w:rsidRPr="00A4693D">
        <w:rPr>
          <w:rFonts w:cs="Arial"/>
        </w:rPr>
        <w:t xml:space="preserve"> protect people</w:t>
      </w:r>
      <w:r w:rsidR="001B4A73" w:rsidRPr="00A4693D">
        <w:rPr>
          <w:rFonts w:cs="Arial"/>
        </w:rPr>
        <w:t> </w:t>
      </w:r>
      <w:r w:rsidR="00D32746" w:rsidRPr="00A4693D">
        <w:rPr>
          <w:rFonts w:cs="Arial"/>
        </w:rPr>
        <w:t>with</w:t>
      </w:r>
      <w:r w:rsidR="001B4A73" w:rsidRPr="00A4693D">
        <w:rPr>
          <w:rFonts w:cs="Arial"/>
        </w:rPr>
        <w:t> </w:t>
      </w:r>
      <w:r w:rsidR="00D32746" w:rsidRPr="00A4693D">
        <w:rPr>
          <w:rFonts w:cs="Arial"/>
        </w:rPr>
        <w:t xml:space="preserve">disability </w:t>
      </w:r>
      <w:r w:rsidR="00614981" w:rsidRPr="00A4693D">
        <w:rPr>
          <w:rFonts w:cs="Arial"/>
        </w:rPr>
        <w:t xml:space="preserve">in </w:t>
      </w:r>
      <w:proofErr w:type="gramStart"/>
      <w:r w:rsidR="00614981" w:rsidRPr="00A4693D">
        <w:rPr>
          <w:rFonts w:cs="Arial"/>
        </w:rPr>
        <w:t>Victoria</w:t>
      </w:r>
      <w:proofErr w:type="gramEnd"/>
    </w:p>
    <w:p w14:paraId="32160BD6" w14:textId="7D1046AD" w:rsidR="00C95C7B" w:rsidRPr="00A4693D" w:rsidRDefault="001B398E" w:rsidP="001B398E">
      <w:pPr>
        <w:rPr>
          <w:rFonts w:cs="Arial"/>
          <w:b/>
          <w:bCs/>
          <w:color w:val="000000" w:themeColor="text1"/>
        </w:rPr>
      </w:pPr>
      <w:r w:rsidRPr="00A4693D">
        <w:rPr>
          <w:rFonts w:cs="Arial"/>
          <w:b/>
          <w:bCs/>
          <w:color w:val="000000" w:themeColor="text1"/>
        </w:rPr>
        <w:t xml:space="preserve">A text-only </w:t>
      </w:r>
      <w:r w:rsidR="00C95C7B" w:rsidRPr="00A4693D">
        <w:rPr>
          <w:rFonts w:cs="Arial"/>
          <w:b/>
          <w:bCs/>
          <w:color w:val="000000" w:themeColor="text1"/>
        </w:rPr>
        <w:t>Easy Read version</w:t>
      </w:r>
    </w:p>
    <w:p w14:paraId="4AD8A2E2" w14:textId="3B51ED8F" w:rsidR="00E90F97" w:rsidRPr="00A4693D" w:rsidRDefault="00F64870" w:rsidP="00F17CC3">
      <w:pPr>
        <w:pStyle w:val="Heading2"/>
        <w:spacing w:before="600" w:after="120"/>
        <w:rPr>
          <w:rFonts w:cs="Arial"/>
        </w:rPr>
      </w:pPr>
      <w:bookmarkStart w:id="0" w:name="_Toc349720822"/>
      <w:bookmarkStart w:id="1" w:name="_Toc80203130"/>
      <w:bookmarkStart w:id="2" w:name="_Toc80257028"/>
      <w:bookmarkStart w:id="3" w:name="_Toc80259132"/>
      <w:bookmarkStart w:id="4" w:name="_Toc80267842"/>
      <w:bookmarkStart w:id="5" w:name="_Toc81475344"/>
      <w:bookmarkStart w:id="6" w:name="_Toc112767389"/>
      <w:bookmarkStart w:id="7" w:name="_Toc113016310"/>
      <w:r w:rsidRPr="00A4693D">
        <w:rPr>
          <w:rFonts w:cs="Arial"/>
        </w:rPr>
        <w:t xml:space="preserve">How to use this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4378F1" w:rsidRPr="00A4693D">
        <w:rPr>
          <w:rFonts w:cs="Arial"/>
        </w:rPr>
        <w:t>document</w:t>
      </w:r>
    </w:p>
    <w:p w14:paraId="23AF4BC2" w14:textId="3F250262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The Department of Families, Fairness and Housing (DFFH) wrote</w:t>
      </w:r>
      <w:r w:rsidR="00484DA8" w:rsidRPr="00A4693D">
        <w:rPr>
          <w:rFonts w:cs="Arial"/>
        </w:rPr>
        <w:t> </w:t>
      </w:r>
      <w:r w:rsidRPr="00A4693D">
        <w:rPr>
          <w:rFonts w:cs="Arial"/>
        </w:rPr>
        <w:t>this</w:t>
      </w:r>
      <w:r w:rsidR="00484DA8" w:rsidRPr="00A4693D">
        <w:rPr>
          <w:rFonts w:cs="Arial"/>
        </w:rPr>
        <w:t> </w:t>
      </w:r>
      <w:r w:rsidRPr="00A4693D">
        <w:rPr>
          <w:rFonts w:cs="Arial"/>
        </w:rPr>
        <w:t xml:space="preserve">document. </w:t>
      </w:r>
    </w:p>
    <w:p w14:paraId="16FA2579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When you see the word ‘we’, it means DFFH.</w:t>
      </w:r>
    </w:p>
    <w:p w14:paraId="157C5E30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 xml:space="preserve">We wrote this information in an easy to read way. </w:t>
      </w:r>
    </w:p>
    <w:p w14:paraId="3969EC5E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 xml:space="preserve">We wrote some important words in </w:t>
      </w:r>
      <w:r w:rsidRPr="00A4693D">
        <w:rPr>
          <w:rStyle w:val="Strong"/>
          <w:rFonts w:cs="Arial"/>
        </w:rPr>
        <w:t>bold</w:t>
      </w:r>
      <w:r w:rsidRPr="00A4693D">
        <w:rPr>
          <w:rFonts w:cs="Arial"/>
        </w:rPr>
        <w:t>.</w:t>
      </w:r>
    </w:p>
    <w:p w14:paraId="2F9DA40C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This means the letters are thicker and darker.</w:t>
      </w:r>
    </w:p>
    <w:p w14:paraId="4DAB284A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We explain what these bold words mean.</w:t>
      </w:r>
    </w:p>
    <w:p w14:paraId="3A35871C" w14:textId="0BEAB70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 xml:space="preserve">There is a list of these words on page </w:t>
      </w:r>
      <w:r w:rsidRPr="00A4693D">
        <w:rPr>
          <w:rFonts w:cs="Arial"/>
          <w:b/>
          <w:bCs/>
          <w:u w:val="single"/>
        </w:rPr>
        <w:fldChar w:fldCharType="begin"/>
      </w:r>
      <w:r w:rsidRPr="00A4693D">
        <w:rPr>
          <w:rFonts w:cs="Arial"/>
          <w:b/>
          <w:bCs/>
          <w:u w:val="single"/>
        </w:rPr>
        <w:instrText xml:space="preserve"> PAGEREF _Ref146543955 \h </w:instrText>
      </w:r>
      <w:r w:rsidRPr="00A4693D">
        <w:rPr>
          <w:rFonts w:cs="Arial"/>
          <w:b/>
          <w:bCs/>
          <w:u w:val="single"/>
        </w:rPr>
      </w:r>
      <w:r w:rsidRPr="00A4693D">
        <w:rPr>
          <w:rFonts w:cs="Arial"/>
          <w:b/>
          <w:bCs/>
          <w:u w:val="single"/>
        </w:rPr>
        <w:fldChar w:fldCharType="separate"/>
      </w:r>
      <w:r w:rsidR="00DE3146" w:rsidRPr="00A4693D">
        <w:rPr>
          <w:rFonts w:cs="Arial"/>
          <w:b/>
          <w:bCs/>
          <w:noProof/>
          <w:u w:val="single"/>
        </w:rPr>
        <w:t>9</w:t>
      </w:r>
      <w:r w:rsidRPr="00A4693D">
        <w:rPr>
          <w:rFonts w:cs="Arial"/>
          <w:b/>
          <w:bCs/>
          <w:u w:val="single"/>
        </w:rPr>
        <w:fldChar w:fldCharType="end"/>
      </w:r>
      <w:r w:rsidRPr="00A4693D">
        <w:rPr>
          <w:rFonts w:cs="Arial"/>
        </w:rPr>
        <w:t xml:space="preserve">. </w:t>
      </w:r>
    </w:p>
    <w:p w14:paraId="285D1DEF" w14:textId="4F319B12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This is a</w:t>
      </w:r>
      <w:r w:rsidR="00A4693D" w:rsidRPr="00A4693D">
        <w:rPr>
          <w:rFonts w:cs="Arial"/>
        </w:rPr>
        <w:t xml:space="preserve"> text-only </w:t>
      </w:r>
      <w:r w:rsidRPr="00A4693D">
        <w:rPr>
          <w:rFonts w:cs="Arial"/>
        </w:rPr>
        <w:t>Easy Read summary of another document.</w:t>
      </w:r>
    </w:p>
    <w:p w14:paraId="17521219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This means it only includes the most important ideas.</w:t>
      </w:r>
    </w:p>
    <w:p w14:paraId="428D0C5E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You can find the other document on our website.</w:t>
      </w:r>
    </w:p>
    <w:p w14:paraId="38205056" w14:textId="77777777" w:rsidR="001B398E" w:rsidRPr="00A4693D" w:rsidRDefault="00000000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rFonts w:cs="Arial"/>
          <w:b w:val="0"/>
        </w:rPr>
      </w:pPr>
      <w:hyperlink r:id="rId11" w:history="1">
        <w:r w:rsidR="001B398E" w:rsidRPr="00A4693D">
          <w:rPr>
            <w:rStyle w:val="Hyperlink"/>
            <w:rFonts w:cs="Arial"/>
          </w:rPr>
          <w:t>https://www.dffh.vic.gov.au/disability-and-social-services-regulation-amendment-act-2023</w:t>
        </w:r>
      </w:hyperlink>
      <w:r w:rsidR="001B398E" w:rsidRPr="00A4693D">
        <w:rPr>
          <w:rFonts w:cs="Arial"/>
        </w:rPr>
        <w:t xml:space="preserve"> </w:t>
      </w:r>
    </w:p>
    <w:p w14:paraId="4AB6B315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 xml:space="preserve">You can ask for help to read this document. </w:t>
      </w:r>
    </w:p>
    <w:p w14:paraId="5E00FD2D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US"/>
        </w:rPr>
      </w:pPr>
      <w:r w:rsidRPr="00A4693D">
        <w:rPr>
          <w:rFonts w:cs="Arial"/>
        </w:rPr>
        <w:t xml:space="preserve">A friend, family member or support person may be able to help you. </w:t>
      </w:r>
    </w:p>
    <w:p w14:paraId="42ABE260" w14:textId="77777777" w:rsidR="001B4A73" w:rsidRPr="00A4693D" w:rsidRDefault="00A33000" w:rsidP="00F17CC3">
      <w:pPr>
        <w:pStyle w:val="TOCHeading"/>
        <w:spacing w:after="120"/>
        <w:rPr>
          <w:rFonts w:cs="Arial"/>
        </w:rPr>
      </w:pPr>
      <w:r w:rsidRPr="00A4693D">
        <w:rPr>
          <w:rFonts w:cs="Arial"/>
        </w:rPr>
        <w:br w:type="page"/>
      </w:r>
      <w:bookmarkStart w:id="8" w:name="_Toc349720823"/>
      <w:bookmarkStart w:id="9" w:name="_Toc80203131"/>
      <w:bookmarkStart w:id="10" w:name="_Toc80257029"/>
      <w:bookmarkStart w:id="11" w:name="_Toc80259133"/>
      <w:bookmarkStart w:id="12" w:name="_Toc80267843"/>
      <w:bookmarkStart w:id="13" w:name="_Toc81475345"/>
      <w:bookmarkStart w:id="14" w:name="_Toc112767390"/>
      <w:bookmarkStart w:id="15" w:name="_Toc113016311"/>
      <w:r w:rsidRPr="00A4693D">
        <w:rPr>
          <w:rFonts w:cs="Arial"/>
        </w:rPr>
        <w:lastRenderedPageBreak/>
        <w:t>What</w:t>
      </w:r>
      <w:r w:rsidR="00531279" w:rsidRPr="00A4693D">
        <w:rPr>
          <w:rFonts w:cs="Arial"/>
          <w:lang w:val="en-US"/>
        </w:rPr>
        <w:t xml:space="preserve"> </w:t>
      </w:r>
      <w:r w:rsidR="00D54BD2" w:rsidRPr="00A4693D">
        <w:rPr>
          <w:rFonts w:cs="Arial"/>
          <w:lang w:val="en-US"/>
        </w:rPr>
        <w:t>is</w:t>
      </w:r>
      <w:r w:rsidRPr="00A4693D">
        <w:rPr>
          <w:rFonts w:cs="Arial"/>
        </w:rPr>
        <w:t xml:space="preserve"> in this </w:t>
      </w:r>
      <w:r w:rsidR="004378F1" w:rsidRPr="00A4693D">
        <w:rPr>
          <w:rFonts w:cs="Arial"/>
          <w:lang w:val="en-US"/>
        </w:rPr>
        <w:t>document</w:t>
      </w:r>
      <w:r w:rsidRPr="00A4693D">
        <w:rPr>
          <w:rFonts w:cs="Arial"/>
        </w:rPr>
        <w:t>?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AC71D2" w:rsidRPr="00A4693D">
        <w:rPr>
          <w:rFonts w:cs="Arial"/>
          <w:color w:val="201547"/>
          <w:sz w:val="40"/>
        </w:rPr>
        <w:fldChar w:fldCharType="begin"/>
      </w:r>
      <w:r w:rsidR="00AC71D2" w:rsidRPr="00A4693D">
        <w:rPr>
          <w:rFonts w:cs="Arial"/>
        </w:rPr>
        <w:instrText xml:space="preserve"> TOC \h \z \u \t "Heading 2,1" </w:instrText>
      </w:r>
      <w:r w:rsidR="00AC71D2" w:rsidRPr="00A4693D">
        <w:rPr>
          <w:rFonts w:cs="Arial"/>
          <w:color w:val="201547"/>
          <w:sz w:val="40"/>
        </w:rPr>
        <w:fldChar w:fldCharType="separate"/>
      </w:r>
    </w:p>
    <w:p w14:paraId="57185391" w14:textId="4E41E20B" w:rsidR="001B4A73" w:rsidRPr="00A4693D" w:rsidRDefault="00000000">
      <w:pPr>
        <w:pStyle w:val="TOC1"/>
        <w:rPr>
          <w:rFonts w:eastAsiaTheme="minorEastAsia" w:cs="Arial"/>
          <w:sz w:val="22"/>
          <w:lang w:eastAsia="en-AU"/>
        </w:rPr>
      </w:pPr>
      <w:hyperlink w:anchor="_Toc167274734" w:history="1">
        <w:r w:rsidR="001B4A73" w:rsidRPr="00A4693D">
          <w:rPr>
            <w:rStyle w:val="Hyperlink"/>
            <w:rFonts w:cs="Arial"/>
          </w:rPr>
          <w:t>What this document is about</w:t>
        </w:r>
        <w:r w:rsidR="001B4A73" w:rsidRPr="00A4693D">
          <w:rPr>
            <w:rFonts w:cs="Arial"/>
            <w:webHidden/>
          </w:rPr>
          <w:tab/>
        </w:r>
        <w:r w:rsidR="001B4A73" w:rsidRPr="00A4693D">
          <w:rPr>
            <w:rFonts w:cs="Arial"/>
            <w:webHidden/>
          </w:rPr>
          <w:fldChar w:fldCharType="begin"/>
        </w:r>
        <w:r w:rsidR="001B4A73" w:rsidRPr="00A4693D">
          <w:rPr>
            <w:rFonts w:cs="Arial"/>
            <w:webHidden/>
          </w:rPr>
          <w:instrText xml:space="preserve"> PAGEREF _Toc167274734 \h </w:instrText>
        </w:r>
        <w:r w:rsidR="001B4A73" w:rsidRPr="00A4693D">
          <w:rPr>
            <w:rFonts w:cs="Arial"/>
            <w:webHidden/>
          </w:rPr>
        </w:r>
        <w:r w:rsidR="001B4A73" w:rsidRPr="00A4693D">
          <w:rPr>
            <w:rFonts w:cs="Arial"/>
            <w:webHidden/>
          </w:rPr>
          <w:fldChar w:fldCharType="separate"/>
        </w:r>
        <w:r w:rsidR="0026529B" w:rsidRPr="00A4693D">
          <w:rPr>
            <w:rFonts w:cs="Arial"/>
            <w:webHidden/>
          </w:rPr>
          <w:t>3</w:t>
        </w:r>
        <w:r w:rsidR="001B4A73" w:rsidRPr="00A4693D">
          <w:rPr>
            <w:rFonts w:cs="Arial"/>
            <w:webHidden/>
          </w:rPr>
          <w:fldChar w:fldCharType="end"/>
        </w:r>
      </w:hyperlink>
    </w:p>
    <w:p w14:paraId="5B4AC195" w14:textId="4C521C38" w:rsidR="001B4A73" w:rsidRPr="00A4693D" w:rsidRDefault="00000000">
      <w:pPr>
        <w:pStyle w:val="TOC1"/>
        <w:rPr>
          <w:rFonts w:eastAsiaTheme="minorEastAsia" w:cs="Arial"/>
          <w:sz w:val="22"/>
          <w:lang w:eastAsia="en-AU"/>
        </w:rPr>
      </w:pPr>
      <w:hyperlink w:anchor="_Toc167274735" w:history="1">
        <w:r w:rsidR="001B4A73" w:rsidRPr="00A4693D">
          <w:rPr>
            <w:rStyle w:val="Hyperlink"/>
            <w:rFonts w:cs="Arial"/>
          </w:rPr>
          <w:t>Who we heard from</w:t>
        </w:r>
        <w:r w:rsidR="001B4A73" w:rsidRPr="00A4693D">
          <w:rPr>
            <w:rFonts w:cs="Arial"/>
            <w:webHidden/>
          </w:rPr>
          <w:tab/>
        </w:r>
        <w:r w:rsidR="001B4A73" w:rsidRPr="00A4693D">
          <w:rPr>
            <w:rFonts w:cs="Arial"/>
            <w:webHidden/>
          </w:rPr>
          <w:fldChar w:fldCharType="begin"/>
        </w:r>
        <w:r w:rsidR="001B4A73" w:rsidRPr="00A4693D">
          <w:rPr>
            <w:rFonts w:cs="Arial"/>
            <w:webHidden/>
          </w:rPr>
          <w:instrText xml:space="preserve"> PAGEREF _Toc167274735 \h </w:instrText>
        </w:r>
        <w:r w:rsidR="001B4A73" w:rsidRPr="00A4693D">
          <w:rPr>
            <w:rFonts w:cs="Arial"/>
            <w:webHidden/>
          </w:rPr>
        </w:r>
        <w:r w:rsidR="001B4A73" w:rsidRPr="00A4693D">
          <w:rPr>
            <w:rFonts w:cs="Arial"/>
            <w:webHidden/>
          </w:rPr>
          <w:fldChar w:fldCharType="separate"/>
        </w:r>
        <w:r w:rsidR="0026529B" w:rsidRPr="00A4693D">
          <w:rPr>
            <w:rFonts w:cs="Arial"/>
            <w:webHidden/>
          </w:rPr>
          <w:t>4</w:t>
        </w:r>
        <w:r w:rsidR="001B4A73" w:rsidRPr="00A4693D">
          <w:rPr>
            <w:rFonts w:cs="Arial"/>
            <w:webHidden/>
          </w:rPr>
          <w:fldChar w:fldCharType="end"/>
        </w:r>
      </w:hyperlink>
    </w:p>
    <w:p w14:paraId="5DF15E26" w14:textId="0B6AB8FD" w:rsidR="001B4A73" w:rsidRPr="00A4693D" w:rsidRDefault="00000000">
      <w:pPr>
        <w:pStyle w:val="TOC1"/>
        <w:rPr>
          <w:rFonts w:eastAsiaTheme="minorEastAsia" w:cs="Arial"/>
          <w:sz w:val="22"/>
          <w:lang w:eastAsia="en-AU"/>
        </w:rPr>
      </w:pPr>
      <w:hyperlink w:anchor="_Toc167274736" w:history="1">
        <w:r w:rsidR="001B4A73" w:rsidRPr="00A4693D">
          <w:rPr>
            <w:rStyle w:val="Hyperlink"/>
            <w:rFonts w:cs="Arial"/>
          </w:rPr>
          <w:t>What laws will change</w:t>
        </w:r>
        <w:r w:rsidR="001B4A73" w:rsidRPr="00A4693D">
          <w:rPr>
            <w:rFonts w:cs="Arial"/>
            <w:webHidden/>
          </w:rPr>
          <w:tab/>
        </w:r>
        <w:r w:rsidR="001B4A73" w:rsidRPr="00A4693D">
          <w:rPr>
            <w:rFonts w:cs="Arial"/>
            <w:webHidden/>
          </w:rPr>
          <w:fldChar w:fldCharType="begin"/>
        </w:r>
        <w:r w:rsidR="001B4A73" w:rsidRPr="00A4693D">
          <w:rPr>
            <w:rFonts w:cs="Arial"/>
            <w:webHidden/>
          </w:rPr>
          <w:instrText xml:space="preserve"> PAGEREF _Toc167274736 \h </w:instrText>
        </w:r>
        <w:r w:rsidR="001B4A73" w:rsidRPr="00A4693D">
          <w:rPr>
            <w:rFonts w:cs="Arial"/>
            <w:webHidden/>
          </w:rPr>
        </w:r>
        <w:r w:rsidR="001B4A73" w:rsidRPr="00A4693D">
          <w:rPr>
            <w:rFonts w:cs="Arial"/>
            <w:webHidden/>
          </w:rPr>
          <w:fldChar w:fldCharType="separate"/>
        </w:r>
        <w:r w:rsidR="0026529B" w:rsidRPr="00A4693D">
          <w:rPr>
            <w:rFonts w:cs="Arial"/>
            <w:webHidden/>
          </w:rPr>
          <w:t>5</w:t>
        </w:r>
        <w:r w:rsidR="001B4A73" w:rsidRPr="00A4693D">
          <w:rPr>
            <w:rFonts w:cs="Arial"/>
            <w:webHidden/>
          </w:rPr>
          <w:fldChar w:fldCharType="end"/>
        </w:r>
      </w:hyperlink>
    </w:p>
    <w:p w14:paraId="0FB5BCA9" w14:textId="064181BB" w:rsidR="001B4A73" w:rsidRPr="00A4693D" w:rsidRDefault="00000000">
      <w:pPr>
        <w:pStyle w:val="TOC1"/>
        <w:rPr>
          <w:rFonts w:eastAsiaTheme="minorEastAsia" w:cs="Arial"/>
          <w:sz w:val="22"/>
          <w:lang w:eastAsia="en-AU"/>
        </w:rPr>
      </w:pPr>
      <w:hyperlink w:anchor="_Toc167274737" w:history="1">
        <w:r w:rsidR="001B4A73" w:rsidRPr="00A4693D">
          <w:rPr>
            <w:rStyle w:val="Hyperlink"/>
            <w:rFonts w:cs="Arial"/>
          </w:rPr>
          <w:t>When these laws will change</w:t>
        </w:r>
        <w:r w:rsidR="001B4A73" w:rsidRPr="00A4693D">
          <w:rPr>
            <w:rFonts w:cs="Arial"/>
            <w:webHidden/>
          </w:rPr>
          <w:tab/>
        </w:r>
        <w:r w:rsidR="001B4A73" w:rsidRPr="00A4693D">
          <w:rPr>
            <w:rFonts w:cs="Arial"/>
            <w:webHidden/>
          </w:rPr>
          <w:fldChar w:fldCharType="begin"/>
        </w:r>
        <w:r w:rsidR="001B4A73" w:rsidRPr="00A4693D">
          <w:rPr>
            <w:rFonts w:cs="Arial"/>
            <w:webHidden/>
          </w:rPr>
          <w:instrText xml:space="preserve"> PAGEREF _Toc167274737 \h </w:instrText>
        </w:r>
        <w:r w:rsidR="001B4A73" w:rsidRPr="00A4693D">
          <w:rPr>
            <w:rFonts w:cs="Arial"/>
            <w:webHidden/>
          </w:rPr>
        </w:r>
        <w:r w:rsidR="001B4A73" w:rsidRPr="00A4693D">
          <w:rPr>
            <w:rFonts w:cs="Arial"/>
            <w:webHidden/>
          </w:rPr>
          <w:fldChar w:fldCharType="separate"/>
        </w:r>
        <w:r w:rsidR="0026529B" w:rsidRPr="00A4693D">
          <w:rPr>
            <w:rFonts w:cs="Arial"/>
            <w:webHidden/>
          </w:rPr>
          <w:t>9</w:t>
        </w:r>
        <w:r w:rsidR="001B4A73" w:rsidRPr="00A4693D">
          <w:rPr>
            <w:rFonts w:cs="Arial"/>
            <w:webHidden/>
          </w:rPr>
          <w:fldChar w:fldCharType="end"/>
        </w:r>
      </w:hyperlink>
    </w:p>
    <w:p w14:paraId="4A13659A" w14:textId="080C1733" w:rsidR="001B4A73" w:rsidRPr="00A4693D" w:rsidRDefault="00000000">
      <w:pPr>
        <w:pStyle w:val="TOC1"/>
        <w:rPr>
          <w:rFonts w:eastAsiaTheme="minorEastAsia" w:cs="Arial"/>
          <w:sz w:val="22"/>
          <w:lang w:eastAsia="en-AU"/>
        </w:rPr>
      </w:pPr>
      <w:hyperlink w:anchor="_Toc167274738" w:history="1">
        <w:r w:rsidR="001B4A73" w:rsidRPr="00A4693D">
          <w:rPr>
            <w:rStyle w:val="Hyperlink"/>
            <w:rFonts w:cs="Arial"/>
          </w:rPr>
          <w:t>Word list</w:t>
        </w:r>
        <w:r w:rsidR="001B4A73" w:rsidRPr="00A4693D">
          <w:rPr>
            <w:rFonts w:cs="Arial"/>
            <w:webHidden/>
          </w:rPr>
          <w:tab/>
        </w:r>
        <w:r w:rsidR="001B4A73" w:rsidRPr="00A4693D">
          <w:rPr>
            <w:rFonts w:cs="Arial"/>
            <w:webHidden/>
          </w:rPr>
          <w:fldChar w:fldCharType="begin"/>
        </w:r>
        <w:r w:rsidR="001B4A73" w:rsidRPr="00A4693D">
          <w:rPr>
            <w:rFonts w:cs="Arial"/>
            <w:webHidden/>
          </w:rPr>
          <w:instrText xml:space="preserve"> PAGEREF _Toc167274738 \h </w:instrText>
        </w:r>
        <w:r w:rsidR="001B4A73" w:rsidRPr="00A4693D">
          <w:rPr>
            <w:rFonts w:cs="Arial"/>
            <w:webHidden/>
          </w:rPr>
        </w:r>
        <w:r w:rsidR="001B4A73" w:rsidRPr="00A4693D">
          <w:rPr>
            <w:rFonts w:cs="Arial"/>
            <w:webHidden/>
          </w:rPr>
          <w:fldChar w:fldCharType="separate"/>
        </w:r>
        <w:r w:rsidR="0026529B" w:rsidRPr="00A4693D">
          <w:rPr>
            <w:rFonts w:cs="Arial"/>
            <w:webHidden/>
          </w:rPr>
          <w:t>10</w:t>
        </w:r>
        <w:r w:rsidR="001B4A73" w:rsidRPr="00A4693D">
          <w:rPr>
            <w:rFonts w:cs="Arial"/>
            <w:webHidden/>
          </w:rPr>
          <w:fldChar w:fldCharType="end"/>
        </w:r>
      </w:hyperlink>
    </w:p>
    <w:p w14:paraId="652DA65A" w14:textId="6083A1CE" w:rsidR="001B4A73" w:rsidRPr="00A4693D" w:rsidRDefault="00000000">
      <w:pPr>
        <w:pStyle w:val="TOC1"/>
        <w:rPr>
          <w:rFonts w:eastAsiaTheme="minorEastAsia" w:cs="Arial"/>
          <w:sz w:val="22"/>
          <w:lang w:eastAsia="en-AU"/>
        </w:rPr>
      </w:pPr>
      <w:hyperlink w:anchor="_Toc167274739" w:history="1">
        <w:r w:rsidR="001B4A73" w:rsidRPr="00A4693D">
          <w:rPr>
            <w:rStyle w:val="Hyperlink"/>
            <w:rFonts w:cs="Arial"/>
          </w:rPr>
          <w:t>Contact us</w:t>
        </w:r>
        <w:r w:rsidR="001B4A73" w:rsidRPr="00A4693D">
          <w:rPr>
            <w:rFonts w:cs="Arial"/>
            <w:webHidden/>
          </w:rPr>
          <w:tab/>
        </w:r>
        <w:r w:rsidR="001B4A73" w:rsidRPr="00A4693D">
          <w:rPr>
            <w:rFonts w:cs="Arial"/>
            <w:webHidden/>
          </w:rPr>
          <w:fldChar w:fldCharType="begin"/>
        </w:r>
        <w:r w:rsidR="001B4A73" w:rsidRPr="00A4693D">
          <w:rPr>
            <w:rFonts w:cs="Arial"/>
            <w:webHidden/>
          </w:rPr>
          <w:instrText xml:space="preserve"> PAGEREF _Toc167274739 \h </w:instrText>
        </w:r>
        <w:r w:rsidR="001B4A73" w:rsidRPr="00A4693D">
          <w:rPr>
            <w:rFonts w:cs="Arial"/>
            <w:webHidden/>
          </w:rPr>
        </w:r>
        <w:r w:rsidR="001B4A73" w:rsidRPr="00A4693D">
          <w:rPr>
            <w:rFonts w:cs="Arial"/>
            <w:webHidden/>
          </w:rPr>
          <w:fldChar w:fldCharType="separate"/>
        </w:r>
        <w:r w:rsidR="0026529B" w:rsidRPr="00A4693D">
          <w:rPr>
            <w:rFonts w:cs="Arial"/>
            <w:webHidden/>
          </w:rPr>
          <w:t>12</w:t>
        </w:r>
        <w:r w:rsidR="001B4A73" w:rsidRPr="00A4693D">
          <w:rPr>
            <w:rFonts w:cs="Arial"/>
            <w:webHidden/>
          </w:rPr>
          <w:fldChar w:fldCharType="end"/>
        </w:r>
      </w:hyperlink>
    </w:p>
    <w:p w14:paraId="486D580F" w14:textId="347D7D9A" w:rsidR="00DB0295" w:rsidRPr="00A4693D" w:rsidRDefault="00AC71D2" w:rsidP="001B398E">
      <w:pPr>
        <w:rPr>
          <w:rFonts w:cs="Arial"/>
          <w:b/>
          <w:bCs/>
          <w:sz w:val="32"/>
          <w:szCs w:val="26"/>
        </w:rPr>
      </w:pPr>
      <w:r w:rsidRPr="00A4693D">
        <w:rPr>
          <w:rFonts w:cs="Arial"/>
        </w:rPr>
        <w:fldChar w:fldCharType="end"/>
      </w:r>
      <w:r w:rsidR="00151817" w:rsidRPr="00A4693D">
        <w:rPr>
          <w:rFonts w:cs="Arial"/>
        </w:rPr>
        <w:br w:type="page"/>
      </w:r>
    </w:p>
    <w:p w14:paraId="4AA23E57" w14:textId="5FC3CD9B" w:rsidR="005E04AA" w:rsidRPr="00A4693D" w:rsidRDefault="00DA69BA" w:rsidP="006F0E62">
      <w:pPr>
        <w:pStyle w:val="Heading2"/>
        <w:rPr>
          <w:rFonts w:cs="Arial"/>
          <w:lang w:val="en-AU"/>
        </w:rPr>
      </w:pPr>
      <w:bookmarkStart w:id="16" w:name="_About_the_Bill"/>
      <w:bookmarkStart w:id="17" w:name="_Toc167274734"/>
      <w:bookmarkEnd w:id="16"/>
      <w:r w:rsidRPr="00A4693D">
        <w:rPr>
          <w:rFonts w:cs="Arial"/>
          <w:lang w:val="en-AU"/>
        </w:rPr>
        <w:lastRenderedPageBreak/>
        <w:t xml:space="preserve">What </w:t>
      </w:r>
      <w:r w:rsidR="00DD3476" w:rsidRPr="00A4693D">
        <w:rPr>
          <w:rFonts w:cs="Arial"/>
          <w:lang w:val="en-AU"/>
        </w:rPr>
        <w:t>this document is about</w:t>
      </w:r>
      <w:bookmarkEnd w:id="17"/>
    </w:p>
    <w:p w14:paraId="397855B0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The Victorian Government made a new law called the Disability and Social Services Regulation Amendment Act 2023.</w:t>
      </w:r>
    </w:p>
    <w:p w14:paraId="587C1502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In this document, we call it the new law.</w:t>
      </w:r>
    </w:p>
    <w:p w14:paraId="2B3ECB63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The new law makes changes to other laws in Victoria.</w:t>
      </w:r>
    </w:p>
    <w:p w14:paraId="230D70C1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These changes will improve the </w:t>
      </w:r>
      <w:r w:rsidRPr="00A4693D">
        <w:rPr>
          <w:rStyle w:val="Strong"/>
          <w:rFonts w:cs="Arial"/>
        </w:rPr>
        <w:t>rights</w:t>
      </w:r>
      <w:r w:rsidRPr="00A4693D">
        <w:rPr>
          <w:rFonts w:cs="Arial"/>
        </w:rPr>
        <w:t xml:space="preserve"> of people with disability.</w:t>
      </w:r>
    </w:p>
    <w:p w14:paraId="55AB6325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Rights are rules about how people must treat you: </w:t>
      </w:r>
    </w:p>
    <w:p w14:paraId="2B0763C6" w14:textId="77777777" w:rsidR="001B398E" w:rsidRPr="00A4693D" w:rsidRDefault="001B398E" w:rsidP="00CE342D">
      <w:pPr>
        <w:pStyle w:val="ListParagraph"/>
        <w:numPr>
          <w:ilvl w:val="0"/>
          <w:numId w:val="24"/>
        </w:numPr>
        <w:rPr>
          <w:rFonts w:cs="Arial"/>
        </w:rPr>
      </w:pPr>
      <w:r w:rsidRPr="00A4693D">
        <w:rPr>
          <w:rFonts w:cs="Arial"/>
        </w:rPr>
        <w:t xml:space="preserve">fairly </w:t>
      </w:r>
    </w:p>
    <w:p w14:paraId="558B7AE5" w14:textId="77777777" w:rsidR="001B398E" w:rsidRPr="00A4693D" w:rsidRDefault="001B398E" w:rsidP="00CE342D">
      <w:pPr>
        <w:pStyle w:val="ListParagraph"/>
        <w:numPr>
          <w:ilvl w:val="0"/>
          <w:numId w:val="24"/>
        </w:numPr>
        <w:rPr>
          <w:rFonts w:cs="Arial"/>
        </w:rPr>
      </w:pPr>
      <w:r w:rsidRPr="00A4693D">
        <w:rPr>
          <w:rFonts w:cs="Arial"/>
        </w:rPr>
        <w:t>equally.</w:t>
      </w:r>
    </w:p>
    <w:p w14:paraId="317DC458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The new law also makes changes to other laws in Victoria to keep people with disability safe.</w:t>
      </w:r>
    </w:p>
    <w:p w14:paraId="40E243F4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This document explains:</w:t>
      </w:r>
    </w:p>
    <w:p w14:paraId="4355B544" w14:textId="77777777" w:rsidR="001B398E" w:rsidRPr="00A4693D" w:rsidRDefault="001B398E" w:rsidP="00CE342D">
      <w:pPr>
        <w:pStyle w:val="ListParagraph"/>
        <w:numPr>
          <w:ilvl w:val="0"/>
          <w:numId w:val="25"/>
        </w:numPr>
        <w:rPr>
          <w:rFonts w:cs="Arial"/>
        </w:rPr>
      </w:pPr>
      <w:r w:rsidRPr="00A4693D">
        <w:rPr>
          <w:rFonts w:cs="Arial"/>
        </w:rPr>
        <w:t>what laws will change</w:t>
      </w:r>
    </w:p>
    <w:p w14:paraId="4A17D26F" w14:textId="77777777" w:rsidR="001B398E" w:rsidRPr="00A4693D" w:rsidRDefault="001B398E" w:rsidP="00CE342D">
      <w:pPr>
        <w:pStyle w:val="ListParagraph"/>
        <w:numPr>
          <w:ilvl w:val="0"/>
          <w:numId w:val="25"/>
        </w:numPr>
        <w:rPr>
          <w:rFonts w:cs="Arial"/>
        </w:rPr>
      </w:pPr>
      <w:r w:rsidRPr="00A4693D">
        <w:rPr>
          <w:rFonts w:cs="Arial"/>
        </w:rPr>
        <w:t>how these laws will change</w:t>
      </w:r>
    </w:p>
    <w:p w14:paraId="28DE20C7" w14:textId="77777777" w:rsidR="00484DA8" w:rsidRPr="00A4693D" w:rsidRDefault="001B398E" w:rsidP="00484DA8">
      <w:pPr>
        <w:pStyle w:val="ListParagraph"/>
        <w:numPr>
          <w:ilvl w:val="0"/>
          <w:numId w:val="25"/>
        </w:numPr>
        <w:rPr>
          <w:rFonts w:cs="Arial"/>
        </w:rPr>
      </w:pPr>
      <w:r w:rsidRPr="00A4693D">
        <w:rPr>
          <w:rFonts w:cs="Arial"/>
        </w:rPr>
        <w:t>when these laws will change.</w:t>
      </w:r>
    </w:p>
    <w:p w14:paraId="0B1AE84F" w14:textId="580D04B1" w:rsidR="00F17CC3" w:rsidRPr="00A4693D" w:rsidRDefault="00F17CC3">
      <w:pPr>
        <w:contextualSpacing w:val="0"/>
        <w:rPr>
          <w:rFonts w:cs="Arial"/>
        </w:rPr>
      </w:pPr>
      <w:r w:rsidRPr="00A4693D">
        <w:rPr>
          <w:rFonts w:cs="Arial"/>
        </w:rPr>
        <w:br w:type="page"/>
      </w:r>
    </w:p>
    <w:p w14:paraId="1D59120A" w14:textId="36C46EDF" w:rsidR="00DD3476" w:rsidRPr="00A4693D" w:rsidRDefault="00DD3476" w:rsidP="00484DA8">
      <w:pPr>
        <w:pStyle w:val="Heading2"/>
        <w:spacing w:before="600"/>
        <w:rPr>
          <w:rFonts w:cs="Arial"/>
        </w:rPr>
      </w:pPr>
      <w:bookmarkStart w:id="18" w:name="_Toc167274735"/>
      <w:r w:rsidRPr="00A4693D">
        <w:rPr>
          <w:rFonts w:cs="Arial"/>
        </w:rPr>
        <w:lastRenderedPageBreak/>
        <w:t>Who we heard from</w:t>
      </w:r>
      <w:bookmarkEnd w:id="18"/>
    </w:p>
    <w:p w14:paraId="04E56CD0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We asked people for their ideas to help us make the new law.</w:t>
      </w:r>
    </w:p>
    <w:p w14:paraId="708C2081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We heard ideas from:</w:t>
      </w:r>
    </w:p>
    <w:p w14:paraId="4AC7F6DD" w14:textId="77777777" w:rsidR="001B398E" w:rsidRPr="00A4693D" w:rsidRDefault="001B398E" w:rsidP="00A954E7">
      <w:pPr>
        <w:pStyle w:val="ListParagraph"/>
        <w:numPr>
          <w:ilvl w:val="0"/>
          <w:numId w:val="8"/>
        </w:numPr>
        <w:spacing w:before="180" w:after="180"/>
        <w:rPr>
          <w:rFonts w:cs="Arial"/>
        </w:rPr>
      </w:pPr>
      <w:r w:rsidRPr="00A4693D">
        <w:rPr>
          <w:rFonts w:cs="Arial"/>
        </w:rPr>
        <w:t>people with disability</w:t>
      </w:r>
    </w:p>
    <w:p w14:paraId="74565BD1" w14:textId="77777777" w:rsidR="001B398E" w:rsidRPr="00A4693D" w:rsidRDefault="001B398E" w:rsidP="00A954E7">
      <w:pPr>
        <w:pStyle w:val="ListParagraph"/>
        <w:numPr>
          <w:ilvl w:val="0"/>
          <w:numId w:val="8"/>
        </w:numPr>
        <w:spacing w:before="180" w:after="180"/>
        <w:rPr>
          <w:rFonts w:cs="Arial"/>
        </w:rPr>
      </w:pPr>
      <w:r w:rsidRPr="00A4693D">
        <w:rPr>
          <w:rFonts w:cs="Arial"/>
        </w:rPr>
        <w:t>families and carers</w:t>
      </w:r>
    </w:p>
    <w:p w14:paraId="300D5178" w14:textId="77777777" w:rsidR="001B398E" w:rsidRPr="00A4693D" w:rsidRDefault="001B398E" w:rsidP="00A954E7">
      <w:pPr>
        <w:pStyle w:val="ListParagraph"/>
        <w:numPr>
          <w:ilvl w:val="0"/>
          <w:numId w:val="8"/>
        </w:numPr>
        <w:spacing w:before="180" w:after="180"/>
        <w:rPr>
          <w:rFonts w:cs="Arial"/>
        </w:rPr>
      </w:pPr>
      <w:r w:rsidRPr="00A4693D">
        <w:rPr>
          <w:rFonts w:cs="Arial"/>
        </w:rPr>
        <w:t>the community.</w:t>
      </w:r>
    </w:p>
    <w:p w14:paraId="09FB3BD8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We heard from organisations that support:</w:t>
      </w:r>
    </w:p>
    <w:p w14:paraId="06337961" w14:textId="77777777" w:rsidR="001B398E" w:rsidRPr="00A4693D" w:rsidRDefault="001B398E" w:rsidP="00794B73">
      <w:pPr>
        <w:pStyle w:val="ListParagraph"/>
        <w:numPr>
          <w:ilvl w:val="0"/>
          <w:numId w:val="47"/>
        </w:numPr>
        <w:spacing w:before="180" w:after="180"/>
        <w:rPr>
          <w:rFonts w:cs="Arial"/>
        </w:rPr>
      </w:pPr>
      <w:r w:rsidRPr="00A4693D">
        <w:rPr>
          <w:rFonts w:cs="Arial"/>
        </w:rPr>
        <w:t>people with disability</w:t>
      </w:r>
    </w:p>
    <w:p w14:paraId="7FC442A5" w14:textId="7A92BD71" w:rsidR="00F17CC3" w:rsidRPr="00A4693D" w:rsidRDefault="001B398E" w:rsidP="00794B73">
      <w:pPr>
        <w:pStyle w:val="ListParagraph"/>
        <w:numPr>
          <w:ilvl w:val="0"/>
          <w:numId w:val="47"/>
        </w:numPr>
        <w:spacing w:before="180" w:after="180"/>
        <w:rPr>
          <w:rFonts w:cs="Arial"/>
        </w:rPr>
      </w:pPr>
      <w:r w:rsidRPr="00A4693D">
        <w:rPr>
          <w:rFonts w:cs="Arial"/>
        </w:rPr>
        <w:t xml:space="preserve">the community. </w:t>
      </w:r>
    </w:p>
    <w:p w14:paraId="6A69DEBC" w14:textId="287D6283" w:rsidR="001B398E" w:rsidRPr="00A4693D" w:rsidRDefault="00F17CC3" w:rsidP="00F17CC3">
      <w:pPr>
        <w:contextualSpacing w:val="0"/>
        <w:rPr>
          <w:rFonts w:cs="Arial"/>
        </w:rPr>
      </w:pPr>
      <w:r w:rsidRPr="00A4693D">
        <w:rPr>
          <w:rFonts w:cs="Arial"/>
        </w:rPr>
        <w:br w:type="page"/>
      </w:r>
    </w:p>
    <w:p w14:paraId="05F33CF8" w14:textId="6ADBACBE" w:rsidR="00DD3476" w:rsidRPr="00A4693D" w:rsidRDefault="00DD3476" w:rsidP="00DD3476">
      <w:pPr>
        <w:pStyle w:val="Heading2"/>
        <w:rPr>
          <w:rFonts w:cs="Arial"/>
          <w:lang w:val="en-AU"/>
        </w:rPr>
      </w:pPr>
      <w:bookmarkStart w:id="19" w:name="_Toc167274736"/>
      <w:r w:rsidRPr="00A4693D">
        <w:rPr>
          <w:rFonts w:cs="Arial"/>
        </w:rPr>
        <w:lastRenderedPageBreak/>
        <w:t xml:space="preserve">What </w:t>
      </w:r>
      <w:r w:rsidR="00B253DF" w:rsidRPr="00A4693D">
        <w:rPr>
          <w:rFonts w:cs="Arial"/>
        </w:rPr>
        <w:t xml:space="preserve">laws </w:t>
      </w:r>
      <w:r w:rsidR="00FA79D2" w:rsidRPr="00A4693D">
        <w:rPr>
          <w:rFonts w:cs="Arial"/>
        </w:rPr>
        <w:t>will change</w:t>
      </w:r>
      <w:bookmarkEnd w:id="19"/>
    </w:p>
    <w:p w14:paraId="6B6B6D65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The new law will change 4 other laws in Victoria. </w:t>
      </w:r>
    </w:p>
    <w:p w14:paraId="1350B707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We explain some of the changes to these other laws on the pages below.</w:t>
      </w:r>
    </w:p>
    <w:p w14:paraId="0F285C4A" w14:textId="699A7BE7" w:rsidR="00DD3476" w:rsidRPr="00A4693D" w:rsidRDefault="00FA79D2" w:rsidP="00F17CC3">
      <w:pPr>
        <w:pStyle w:val="Heading3"/>
        <w:rPr>
          <w:rFonts w:cs="Arial"/>
        </w:rPr>
      </w:pPr>
      <w:r w:rsidRPr="00A4693D">
        <w:rPr>
          <w:rFonts w:cs="Arial"/>
        </w:rPr>
        <w:t>Disability Act 2006</w:t>
      </w:r>
    </w:p>
    <w:p w14:paraId="6E4DAC18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The Disability Act 2006 supports people with disability to be treated fairly in Victoria.</w:t>
      </w:r>
    </w:p>
    <w:p w14:paraId="34CFFA79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Changes to the Disability Act 2006 will improve the:</w:t>
      </w:r>
    </w:p>
    <w:p w14:paraId="29C8C136" w14:textId="77777777" w:rsidR="001B398E" w:rsidRPr="00A4693D" w:rsidRDefault="001B398E" w:rsidP="00174F12">
      <w:pPr>
        <w:pStyle w:val="ListParagraph"/>
        <w:numPr>
          <w:ilvl w:val="0"/>
          <w:numId w:val="30"/>
        </w:numPr>
        <w:rPr>
          <w:rFonts w:cs="Arial"/>
        </w:rPr>
      </w:pPr>
      <w:r w:rsidRPr="00A4693D">
        <w:rPr>
          <w:rFonts w:cs="Arial"/>
        </w:rPr>
        <w:t>rights of people with disability</w:t>
      </w:r>
    </w:p>
    <w:p w14:paraId="15A8F283" w14:textId="77777777" w:rsidR="001B398E" w:rsidRPr="00A4693D" w:rsidRDefault="001B398E" w:rsidP="00174F12">
      <w:pPr>
        <w:pStyle w:val="ListParagraph"/>
        <w:numPr>
          <w:ilvl w:val="0"/>
          <w:numId w:val="30"/>
        </w:numPr>
        <w:rPr>
          <w:rFonts w:cs="Arial"/>
        </w:rPr>
      </w:pPr>
      <w:r w:rsidRPr="00A4693D">
        <w:rPr>
          <w:rFonts w:cs="Arial"/>
        </w:rPr>
        <w:t>safety of services.</w:t>
      </w:r>
    </w:p>
    <w:p w14:paraId="425D362D" w14:textId="77777777" w:rsidR="001B398E" w:rsidRPr="00A4693D" w:rsidRDefault="001B398E" w:rsidP="001B398E">
      <w:pPr>
        <w:rPr>
          <w:rFonts w:cs="Arial"/>
          <w:spacing w:val="-2"/>
        </w:rPr>
      </w:pPr>
      <w:r w:rsidRPr="00A4693D">
        <w:rPr>
          <w:rFonts w:cs="Arial"/>
          <w:spacing w:val="-2"/>
        </w:rPr>
        <w:t xml:space="preserve">Changes to the Disability Act 2006 will help </w:t>
      </w:r>
      <w:r w:rsidRPr="00A4693D">
        <w:rPr>
          <w:rStyle w:val="Strong"/>
          <w:rFonts w:cs="Arial"/>
          <w:spacing w:val="-2"/>
        </w:rPr>
        <w:t>providers</w:t>
      </w:r>
      <w:r w:rsidRPr="00A4693D">
        <w:rPr>
          <w:rFonts w:cs="Arial"/>
          <w:spacing w:val="-2"/>
        </w:rPr>
        <w:t>:</w:t>
      </w:r>
    </w:p>
    <w:p w14:paraId="0CF42A34" w14:textId="77777777" w:rsidR="001B398E" w:rsidRPr="00A4693D" w:rsidRDefault="001B398E" w:rsidP="00174F12">
      <w:pPr>
        <w:pStyle w:val="ListParagraph"/>
        <w:numPr>
          <w:ilvl w:val="0"/>
          <w:numId w:val="59"/>
        </w:numPr>
        <w:rPr>
          <w:rFonts w:cs="Arial"/>
          <w:spacing w:val="-2"/>
        </w:rPr>
      </w:pPr>
      <w:r w:rsidRPr="00A4693D">
        <w:rPr>
          <w:rFonts w:cs="Arial"/>
          <w:spacing w:val="-2"/>
        </w:rPr>
        <w:t>share information</w:t>
      </w:r>
    </w:p>
    <w:p w14:paraId="0E03B5CE" w14:textId="77777777" w:rsidR="001B398E" w:rsidRPr="00A4693D" w:rsidRDefault="001B398E" w:rsidP="00FF0F86">
      <w:pPr>
        <w:pStyle w:val="ListParagraph"/>
        <w:numPr>
          <w:ilvl w:val="0"/>
          <w:numId w:val="59"/>
        </w:numPr>
        <w:rPr>
          <w:rFonts w:cs="Arial"/>
          <w:spacing w:val="-2"/>
        </w:rPr>
      </w:pPr>
      <w:r w:rsidRPr="00A4693D">
        <w:rPr>
          <w:rFonts w:cs="Arial"/>
          <w:spacing w:val="-2"/>
        </w:rPr>
        <w:t>better understand what they need to do.</w:t>
      </w:r>
    </w:p>
    <w:p w14:paraId="3F625A0E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Providers support people with disability by delivering a service.</w:t>
      </w:r>
    </w:p>
    <w:p w14:paraId="3B25AA18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Changes to the Disability Act 2006 will help make sure that </w:t>
      </w:r>
      <w:r w:rsidRPr="00A4693D">
        <w:rPr>
          <w:rStyle w:val="Strong"/>
          <w:rFonts w:cs="Arial"/>
        </w:rPr>
        <w:t>restrictive practices</w:t>
      </w:r>
      <w:r w:rsidRPr="00A4693D">
        <w:rPr>
          <w:rFonts w:cs="Arial"/>
        </w:rPr>
        <w:t xml:space="preserve"> are only used in the right way.</w:t>
      </w:r>
    </w:p>
    <w:p w14:paraId="2EFB40D9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Restrictive practices are actions that stop people from: </w:t>
      </w:r>
    </w:p>
    <w:p w14:paraId="77F38E69" w14:textId="77777777" w:rsidR="001B398E" w:rsidRPr="00A4693D" w:rsidRDefault="001B398E" w:rsidP="00174F12">
      <w:pPr>
        <w:pStyle w:val="ListParagraph"/>
        <w:numPr>
          <w:ilvl w:val="0"/>
          <w:numId w:val="31"/>
        </w:numPr>
        <w:rPr>
          <w:rFonts w:cs="Arial"/>
        </w:rPr>
      </w:pPr>
      <w:r w:rsidRPr="00A4693D">
        <w:rPr>
          <w:rFonts w:cs="Arial"/>
        </w:rPr>
        <w:t xml:space="preserve">moving </w:t>
      </w:r>
    </w:p>
    <w:p w14:paraId="55AB3A38" w14:textId="77777777" w:rsidR="001B398E" w:rsidRPr="00A4693D" w:rsidRDefault="001B398E" w:rsidP="00174F12">
      <w:pPr>
        <w:pStyle w:val="ListParagraph"/>
        <w:numPr>
          <w:ilvl w:val="0"/>
          <w:numId w:val="31"/>
        </w:numPr>
        <w:rPr>
          <w:rFonts w:cs="Arial"/>
        </w:rPr>
      </w:pPr>
      <w:r w:rsidRPr="00A4693D">
        <w:rPr>
          <w:rFonts w:cs="Arial"/>
        </w:rPr>
        <w:t>doing what they want.</w:t>
      </w:r>
    </w:p>
    <w:p w14:paraId="24E55BB9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Changes to the Disability Act 2006 will help </w:t>
      </w:r>
      <w:r w:rsidRPr="00A4693D">
        <w:rPr>
          <w:rStyle w:val="Strong"/>
          <w:rFonts w:cs="Arial"/>
        </w:rPr>
        <w:t>Community Visitors</w:t>
      </w:r>
      <w:r w:rsidRPr="00A4693D">
        <w:rPr>
          <w:rFonts w:cs="Arial"/>
        </w:rPr>
        <w:t xml:space="preserve"> go to more places where people with disability live.</w:t>
      </w:r>
    </w:p>
    <w:p w14:paraId="0DFC98D5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Community Visitors go to places where people with disability live to:</w:t>
      </w:r>
    </w:p>
    <w:p w14:paraId="2E7FE7F1" w14:textId="77777777" w:rsidR="001B398E" w:rsidRPr="00A4693D" w:rsidRDefault="001B398E" w:rsidP="005830E4">
      <w:pPr>
        <w:pStyle w:val="ListParagraph"/>
        <w:numPr>
          <w:ilvl w:val="0"/>
          <w:numId w:val="58"/>
        </w:numPr>
        <w:rPr>
          <w:rFonts w:cs="Arial"/>
        </w:rPr>
      </w:pPr>
      <w:r w:rsidRPr="00A4693D">
        <w:rPr>
          <w:rFonts w:cs="Arial"/>
        </w:rPr>
        <w:t>make sure they are safe</w:t>
      </w:r>
    </w:p>
    <w:p w14:paraId="7BF1C3BE" w14:textId="77777777" w:rsidR="001B398E" w:rsidRPr="00A4693D" w:rsidRDefault="001B398E" w:rsidP="005830E4">
      <w:pPr>
        <w:pStyle w:val="ListParagraph"/>
        <w:numPr>
          <w:ilvl w:val="0"/>
          <w:numId w:val="53"/>
        </w:numPr>
        <w:rPr>
          <w:rFonts w:cs="Arial"/>
        </w:rPr>
      </w:pPr>
      <w:r w:rsidRPr="00A4693D">
        <w:rPr>
          <w:rFonts w:cs="Arial"/>
        </w:rPr>
        <w:t>check on their wellbeing</w:t>
      </w:r>
    </w:p>
    <w:p w14:paraId="04EF3CE6" w14:textId="77777777" w:rsidR="001B398E" w:rsidRPr="00A4693D" w:rsidRDefault="001B398E" w:rsidP="005830E4">
      <w:pPr>
        <w:pStyle w:val="ListParagraph"/>
        <w:numPr>
          <w:ilvl w:val="0"/>
          <w:numId w:val="53"/>
        </w:numPr>
        <w:rPr>
          <w:rFonts w:cs="Arial"/>
        </w:rPr>
      </w:pPr>
      <w:r w:rsidRPr="00A4693D">
        <w:rPr>
          <w:rFonts w:cs="Arial"/>
        </w:rPr>
        <w:t xml:space="preserve">help them speak up about any problems. </w:t>
      </w:r>
    </w:p>
    <w:p w14:paraId="4BA05B34" w14:textId="77777777" w:rsidR="00F17CC3" w:rsidRPr="00A4693D" w:rsidRDefault="00F17CC3">
      <w:pPr>
        <w:contextualSpacing w:val="0"/>
        <w:rPr>
          <w:rFonts w:cs="Arial"/>
        </w:rPr>
      </w:pPr>
      <w:r w:rsidRPr="00A4693D">
        <w:rPr>
          <w:rFonts w:cs="Arial"/>
        </w:rPr>
        <w:br w:type="page"/>
      </w:r>
    </w:p>
    <w:p w14:paraId="68FFF42E" w14:textId="20FE0206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lastRenderedPageBreak/>
        <w:t xml:space="preserve">You can find the full law on the Victorian Legislation website. </w:t>
      </w:r>
    </w:p>
    <w:p w14:paraId="3E47847E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You might need support to read this law.</w:t>
      </w:r>
    </w:p>
    <w:p w14:paraId="58B2B24F" w14:textId="066CC72C" w:rsidR="001B398E" w:rsidRPr="00A4693D" w:rsidRDefault="00000000" w:rsidP="001B398E">
      <w:pPr>
        <w:rPr>
          <w:rFonts w:cs="Arial"/>
        </w:rPr>
      </w:pPr>
      <w:hyperlink r:id="rId12" w:history="1">
        <w:r w:rsidR="001B398E" w:rsidRPr="00A4693D">
          <w:rPr>
            <w:rStyle w:val="Hyperlink"/>
            <w:rFonts w:cs="Arial"/>
          </w:rPr>
          <w:t>www.legislation.vic.gov.au/in-force/acts/ disability-act-2006</w:t>
        </w:r>
      </w:hyperlink>
    </w:p>
    <w:p w14:paraId="592BA4D8" w14:textId="765C1102" w:rsidR="00FA79D2" w:rsidRPr="00A4693D" w:rsidRDefault="00FA79D2" w:rsidP="00484DA8">
      <w:pPr>
        <w:pStyle w:val="Heading3"/>
        <w:rPr>
          <w:rFonts w:cs="Arial"/>
        </w:rPr>
      </w:pPr>
      <w:r w:rsidRPr="00A4693D">
        <w:rPr>
          <w:rFonts w:cs="Arial"/>
        </w:rPr>
        <w:t>Residential Tenancies Act 1997</w:t>
      </w:r>
    </w:p>
    <w:p w14:paraId="4B9FA375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The Residential Tenancies Act 1997 protects the rights of people who: </w:t>
      </w:r>
    </w:p>
    <w:p w14:paraId="464EAD46" w14:textId="77777777" w:rsidR="001B398E" w:rsidRPr="00A4693D" w:rsidRDefault="001B398E" w:rsidP="007F44D2">
      <w:pPr>
        <w:pStyle w:val="ListParagraph"/>
        <w:numPr>
          <w:ilvl w:val="0"/>
          <w:numId w:val="62"/>
        </w:numPr>
        <w:rPr>
          <w:rFonts w:cs="Arial"/>
        </w:rPr>
      </w:pPr>
      <w:r w:rsidRPr="00A4693D">
        <w:rPr>
          <w:rFonts w:cs="Arial"/>
        </w:rPr>
        <w:t xml:space="preserve">live in a house they don’t </w:t>
      </w:r>
      <w:proofErr w:type="gramStart"/>
      <w:r w:rsidRPr="00A4693D">
        <w:rPr>
          <w:rFonts w:cs="Arial"/>
        </w:rPr>
        <w:t>own</w:t>
      </w:r>
      <w:proofErr w:type="gramEnd"/>
    </w:p>
    <w:p w14:paraId="535A343D" w14:textId="77777777" w:rsidR="001B398E" w:rsidRPr="00A4693D" w:rsidRDefault="001B398E" w:rsidP="007F44D2">
      <w:pPr>
        <w:pStyle w:val="ListParagraph"/>
        <w:numPr>
          <w:ilvl w:val="0"/>
          <w:numId w:val="62"/>
        </w:numPr>
        <w:rPr>
          <w:rFonts w:cs="Arial"/>
        </w:rPr>
      </w:pPr>
      <w:r w:rsidRPr="00A4693D">
        <w:rPr>
          <w:rFonts w:cs="Arial"/>
        </w:rPr>
        <w:t>own a house that other people live in.</w:t>
      </w:r>
    </w:p>
    <w:p w14:paraId="4692F1E2" w14:textId="77777777" w:rsidR="001B398E" w:rsidRPr="00A4693D" w:rsidRDefault="001B398E" w:rsidP="001B398E">
      <w:pPr>
        <w:rPr>
          <w:rStyle w:val="Strong"/>
          <w:rFonts w:cs="Arial"/>
          <w:b w:val="0"/>
          <w:bCs w:val="0"/>
          <w:color w:val="auto"/>
        </w:rPr>
      </w:pPr>
      <w:r w:rsidRPr="00A4693D">
        <w:rPr>
          <w:rFonts w:cs="Arial"/>
        </w:rPr>
        <w:t>Changes to the Residential Tenancies Act 1997 will better protect people living in </w:t>
      </w:r>
      <w:r w:rsidRPr="00A4693D">
        <w:rPr>
          <w:rStyle w:val="Strong"/>
          <w:rFonts w:cs="Arial"/>
        </w:rPr>
        <w:t>specialist disability accommodation (SDA)</w:t>
      </w:r>
      <w:r w:rsidRPr="00A4693D">
        <w:rPr>
          <w:rFonts w:cs="Arial"/>
        </w:rPr>
        <w:t>.</w:t>
      </w:r>
    </w:p>
    <w:p w14:paraId="0E565042" w14:textId="249B92EB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SDA is housing for people with disability who need extra support most of</w:t>
      </w:r>
      <w:r w:rsidR="00DE3146" w:rsidRPr="00A4693D">
        <w:rPr>
          <w:rFonts w:cs="Arial"/>
        </w:rPr>
        <w:t> </w:t>
      </w:r>
      <w:r w:rsidRPr="00A4693D">
        <w:rPr>
          <w:rFonts w:cs="Arial"/>
        </w:rPr>
        <w:t>the</w:t>
      </w:r>
      <w:r w:rsidR="00DE3146" w:rsidRPr="00A4693D">
        <w:rPr>
          <w:rFonts w:cs="Arial"/>
        </w:rPr>
        <w:t> </w:t>
      </w:r>
      <w:r w:rsidRPr="00A4693D">
        <w:rPr>
          <w:rFonts w:cs="Arial"/>
        </w:rPr>
        <w:t>time.</w:t>
      </w:r>
    </w:p>
    <w:p w14:paraId="2051AFB2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Changes to the Residential Tenancies Act 1997 will mean that different types of houses can be SDA. </w:t>
      </w:r>
    </w:p>
    <w:p w14:paraId="78CE1095" w14:textId="1F7D57CA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This means more people will have rights under the Residential Tenancies Act</w:t>
      </w:r>
      <w:r w:rsidR="00DE3146" w:rsidRPr="00A4693D">
        <w:rPr>
          <w:rFonts w:cs="Arial"/>
        </w:rPr>
        <w:t> </w:t>
      </w:r>
      <w:r w:rsidRPr="00A4693D">
        <w:rPr>
          <w:rFonts w:cs="Arial"/>
        </w:rPr>
        <w:t>1997.</w:t>
      </w:r>
    </w:p>
    <w:p w14:paraId="3976AC2E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Changes to the Residential Tenancies Act 1997 will give people who live in SDA more choice.</w:t>
      </w:r>
    </w:p>
    <w:p w14:paraId="18B829C5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These changes can protect people in more ways.</w:t>
      </w:r>
    </w:p>
    <w:p w14:paraId="6C2721DC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You can find out more about these changes on our website.</w:t>
      </w:r>
    </w:p>
    <w:p w14:paraId="344AF713" w14:textId="77777777" w:rsidR="001B398E" w:rsidRPr="00A4693D" w:rsidRDefault="00000000" w:rsidP="001B398E">
      <w:pPr>
        <w:rPr>
          <w:rFonts w:cs="Arial"/>
        </w:rPr>
      </w:pPr>
      <w:hyperlink r:id="rId13" w:history="1">
        <w:r w:rsidR="001B398E" w:rsidRPr="00A4693D">
          <w:rPr>
            <w:rStyle w:val="Hyperlink"/>
            <w:rFonts w:cs="Arial"/>
          </w:rPr>
          <w:t xml:space="preserve">www.dffh.vic.gov.au/changes-residential-tenancies-act-1997 </w:t>
        </w:r>
      </w:hyperlink>
    </w:p>
    <w:p w14:paraId="3AF55B03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You can find the full law on the Victorian Legislation website. </w:t>
      </w:r>
    </w:p>
    <w:p w14:paraId="71B14406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You might need support to read this law.</w:t>
      </w:r>
    </w:p>
    <w:p w14:paraId="388B9463" w14:textId="1C197F02" w:rsidR="001B398E" w:rsidRPr="00A4693D" w:rsidRDefault="00000000" w:rsidP="001B398E">
      <w:pPr>
        <w:rPr>
          <w:rFonts w:cs="Arial"/>
        </w:rPr>
      </w:pPr>
      <w:hyperlink r:id="rId14" w:history="1">
        <w:r w:rsidR="00DE3146" w:rsidRPr="00A4693D">
          <w:rPr>
            <w:rStyle w:val="Hyperlink"/>
            <w:rFonts w:cs="Arial"/>
          </w:rPr>
          <w:t>www.legislation.vic.gov.au/in-force/acts/residential-tenancies-act</w:t>
        </w:r>
        <w:r w:rsidR="00DE3146" w:rsidRPr="00A4693D">
          <w:rPr>
            <w:rStyle w:val="Hyperlink"/>
            <w:rFonts w:cs="Arial"/>
          </w:rPr>
          <w:noBreakHyphen/>
          <w:t>1997</w:t>
        </w:r>
      </w:hyperlink>
    </w:p>
    <w:p w14:paraId="0B5F2E0D" w14:textId="5D76554E" w:rsidR="00F17CC3" w:rsidRPr="00A4693D" w:rsidRDefault="00F17CC3" w:rsidP="00F17CC3">
      <w:pPr>
        <w:contextualSpacing w:val="0"/>
        <w:rPr>
          <w:rFonts w:cs="Arial"/>
        </w:rPr>
      </w:pPr>
      <w:r w:rsidRPr="00A4693D">
        <w:rPr>
          <w:rFonts w:cs="Arial"/>
        </w:rPr>
        <w:br w:type="page"/>
      </w:r>
    </w:p>
    <w:p w14:paraId="7AB59773" w14:textId="18EEA14F" w:rsidR="00FA79D2" w:rsidRPr="00A4693D" w:rsidRDefault="00FA79D2" w:rsidP="00FA79D2">
      <w:pPr>
        <w:pStyle w:val="Heading3"/>
        <w:rPr>
          <w:rFonts w:cs="Arial"/>
        </w:rPr>
      </w:pPr>
      <w:r w:rsidRPr="00A4693D">
        <w:rPr>
          <w:rFonts w:cs="Arial"/>
        </w:rPr>
        <w:lastRenderedPageBreak/>
        <w:t>Disability Service Safeguards Act 2018</w:t>
      </w:r>
    </w:p>
    <w:p w14:paraId="014E848A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The Disability Service Safeguards Act 2018 makes sure:</w:t>
      </w:r>
    </w:p>
    <w:p w14:paraId="3C3F4008" w14:textId="77777777" w:rsidR="001B398E" w:rsidRPr="00A4693D" w:rsidRDefault="001B398E" w:rsidP="006F3D17">
      <w:pPr>
        <w:pStyle w:val="ListParagraph"/>
        <w:numPr>
          <w:ilvl w:val="0"/>
          <w:numId w:val="27"/>
        </w:numPr>
        <w:rPr>
          <w:rFonts w:cs="Arial"/>
        </w:rPr>
      </w:pPr>
      <w:r w:rsidRPr="00A4693D">
        <w:rPr>
          <w:rFonts w:cs="Arial"/>
        </w:rPr>
        <w:t>people with disability get good services</w:t>
      </w:r>
    </w:p>
    <w:p w14:paraId="61883897" w14:textId="77777777" w:rsidR="001B398E" w:rsidRPr="00A4693D" w:rsidRDefault="001B398E" w:rsidP="006F3D17">
      <w:pPr>
        <w:pStyle w:val="ListParagraph"/>
        <w:numPr>
          <w:ilvl w:val="0"/>
          <w:numId w:val="27"/>
        </w:numPr>
        <w:rPr>
          <w:rFonts w:cs="Arial"/>
        </w:rPr>
      </w:pPr>
      <w:r w:rsidRPr="00A4693D">
        <w:rPr>
          <w:rFonts w:cs="Arial"/>
        </w:rPr>
        <w:t>people with disability are safe</w:t>
      </w:r>
    </w:p>
    <w:p w14:paraId="41EFDB50" w14:textId="77777777" w:rsidR="001B398E" w:rsidRPr="00A4693D" w:rsidRDefault="001B398E" w:rsidP="00F17CC3">
      <w:pPr>
        <w:pStyle w:val="ListParagraph"/>
        <w:numPr>
          <w:ilvl w:val="0"/>
          <w:numId w:val="27"/>
        </w:numPr>
        <w:rPr>
          <w:rFonts w:cs="Arial"/>
        </w:rPr>
      </w:pPr>
      <w:r w:rsidRPr="00A4693D">
        <w:rPr>
          <w:rFonts w:cs="Arial"/>
        </w:rPr>
        <w:t>disability workers know how to support people with disability.</w:t>
      </w:r>
    </w:p>
    <w:p w14:paraId="29BD5977" w14:textId="11AB58DE" w:rsidR="001B398E" w:rsidRPr="00A4693D" w:rsidRDefault="001B398E" w:rsidP="001B398E">
      <w:pPr>
        <w:rPr>
          <w:rFonts w:cs="Arial"/>
          <w:spacing w:val="-2"/>
        </w:rPr>
      </w:pPr>
      <w:r w:rsidRPr="00A4693D">
        <w:rPr>
          <w:rFonts w:cs="Arial"/>
          <w:spacing w:val="-2"/>
        </w:rPr>
        <w:t>Changes to the Disability Service Safeguards Act 2018 will make it easier</w:t>
      </w:r>
      <w:r w:rsidR="00DE3146" w:rsidRPr="00A4693D">
        <w:rPr>
          <w:rFonts w:cs="Arial"/>
          <w:spacing w:val="-2"/>
        </w:rPr>
        <w:t> </w:t>
      </w:r>
      <w:r w:rsidRPr="00A4693D">
        <w:rPr>
          <w:rFonts w:cs="Arial"/>
          <w:spacing w:val="-2"/>
        </w:rPr>
        <w:t>for workers to register for the Victorian Disability Worker Regulation</w:t>
      </w:r>
      <w:r w:rsidR="00DE3146" w:rsidRPr="00A4693D">
        <w:rPr>
          <w:rFonts w:cs="Arial"/>
          <w:spacing w:val="-2"/>
        </w:rPr>
        <w:t> </w:t>
      </w:r>
      <w:r w:rsidRPr="00A4693D">
        <w:rPr>
          <w:rFonts w:cs="Arial"/>
          <w:spacing w:val="-2"/>
        </w:rPr>
        <w:t>Scheme.</w:t>
      </w:r>
    </w:p>
    <w:p w14:paraId="601DF60E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This scheme helps to make sure that workers:</w:t>
      </w:r>
    </w:p>
    <w:p w14:paraId="78757064" w14:textId="77777777" w:rsidR="001B398E" w:rsidRPr="00A4693D" w:rsidRDefault="001B398E" w:rsidP="00CD4611">
      <w:pPr>
        <w:pStyle w:val="ListParagraph"/>
        <w:numPr>
          <w:ilvl w:val="0"/>
          <w:numId w:val="63"/>
        </w:numPr>
        <w:rPr>
          <w:rFonts w:cs="Arial"/>
        </w:rPr>
      </w:pPr>
      <w:r w:rsidRPr="00A4693D">
        <w:rPr>
          <w:rFonts w:cs="Arial"/>
        </w:rPr>
        <w:t>do their jobs well</w:t>
      </w:r>
    </w:p>
    <w:p w14:paraId="4C65AF74" w14:textId="77777777" w:rsidR="001B398E" w:rsidRPr="00A4693D" w:rsidDel="00690C77" w:rsidRDefault="001B398E" w:rsidP="00CD4611">
      <w:pPr>
        <w:pStyle w:val="ListParagraph"/>
        <w:numPr>
          <w:ilvl w:val="0"/>
          <w:numId w:val="63"/>
        </w:numPr>
        <w:rPr>
          <w:rFonts w:cs="Arial"/>
        </w:rPr>
      </w:pPr>
      <w:r w:rsidRPr="00A4693D">
        <w:rPr>
          <w:rFonts w:cs="Arial"/>
        </w:rPr>
        <w:t>know how to support people with disability.</w:t>
      </w:r>
    </w:p>
    <w:p w14:paraId="7408CA2E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You can find the full law on the Victorian Legislation website. </w:t>
      </w:r>
    </w:p>
    <w:p w14:paraId="10414D23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You might need support to read this law.</w:t>
      </w:r>
    </w:p>
    <w:p w14:paraId="3438E619" w14:textId="24613DA6" w:rsidR="001B398E" w:rsidRPr="00A4693D" w:rsidRDefault="00000000" w:rsidP="001B398E">
      <w:pPr>
        <w:rPr>
          <w:rFonts w:cs="Arial"/>
        </w:rPr>
      </w:pPr>
      <w:hyperlink r:id="rId15" w:history="1">
        <w:r w:rsidR="001B398E" w:rsidRPr="00A4693D">
          <w:rPr>
            <w:rStyle w:val="Hyperlink"/>
            <w:rFonts w:cs="Arial"/>
          </w:rPr>
          <w:t>www.legislation.vic.gov.au/in-force/acts/ disability-service-safeguards-act-2018</w:t>
        </w:r>
      </w:hyperlink>
      <w:hyperlink r:id="rId16" w:history="1"/>
    </w:p>
    <w:p w14:paraId="1DDCE152" w14:textId="73D7BED1" w:rsidR="00FA79D2" w:rsidRPr="00A4693D" w:rsidRDefault="00FA79D2" w:rsidP="00484DA8">
      <w:pPr>
        <w:pStyle w:val="Heading3"/>
        <w:rPr>
          <w:rFonts w:cs="Arial"/>
        </w:rPr>
      </w:pPr>
      <w:r w:rsidRPr="00A4693D">
        <w:rPr>
          <w:rFonts w:cs="Arial"/>
        </w:rPr>
        <w:t>Social Services Regulation Act 2021</w:t>
      </w:r>
    </w:p>
    <w:p w14:paraId="47CC82F3" w14:textId="77777777" w:rsidR="001B398E" w:rsidRPr="00A4693D" w:rsidRDefault="001B398E" w:rsidP="001B398E">
      <w:pPr>
        <w:rPr>
          <w:rFonts w:cs="Arial"/>
          <w:spacing w:val="-2"/>
        </w:rPr>
      </w:pPr>
      <w:r w:rsidRPr="00A4693D">
        <w:rPr>
          <w:rFonts w:cs="Arial"/>
          <w:spacing w:val="-2"/>
        </w:rPr>
        <w:t>The Social Services Regulation Act 2021 aims to make sure</w:t>
      </w:r>
      <w:r w:rsidRPr="00A4693D">
        <w:rPr>
          <w:rStyle w:val="Strong"/>
          <w:rFonts w:cs="Arial"/>
          <w:spacing w:val="-2"/>
        </w:rPr>
        <w:t xml:space="preserve"> social service</w:t>
      </w:r>
      <w:r w:rsidRPr="00A4693D">
        <w:rPr>
          <w:rFonts w:cs="Arial"/>
          <w:spacing w:val="-2"/>
        </w:rPr>
        <w:t xml:space="preserve"> providers deliver services that:</w:t>
      </w:r>
    </w:p>
    <w:p w14:paraId="0BC87308" w14:textId="77777777" w:rsidR="001B398E" w:rsidRPr="00A4693D" w:rsidRDefault="001B398E" w:rsidP="00174F12">
      <w:pPr>
        <w:pStyle w:val="ListParagraph"/>
        <w:numPr>
          <w:ilvl w:val="0"/>
          <w:numId w:val="27"/>
        </w:numPr>
        <w:rPr>
          <w:rFonts w:cs="Arial"/>
          <w:spacing w:val="-2"/>
        </w:rPr>
      </w:pPr>
      <w:r w:rsidRPr="00A4693D">
        <w:rPr>
          <w:rFonts w:cs="Arial"/>
          <w:spacing w:val="-2"/>
        </w:rPr>
        <w:t>are safe</w:t>
      </w:r>
    </w:p>
    <w:p w14:paraId="23F1A9B6" w14:textId="77777777" w:rsidR="001B398E" w:rsidRPr="00A4693D" w:rsidRDefault="001B398E" w:rsidP="00174F12">
      <w:pPr>
        <w:pStyle w:val="ListParagraph"/>
        <w:numPr>
          <w:ilvl w:val="0"/>
          <w:numId w:val="27"/>
        </w:numPr>
        <w:rPr>
          <w:rFonts w:cs="Arial"/>
        </w:rPr>
      </w:pPr>
      <w:r w:rsidRPr="00A4693D">
        <w:rPr>
          <w:rFonts w:cs="Arial"/>
          <w:spacing w:val="-2"/>
        </w:rPr>
        <w:t>meet the needs of people who use social services.</w:t>
      </w:r>
    </w:p>
    <w:p w14:paraId="1AE0FDE0" w14:textId="419389FA" w:rsidR="00484DA8" w:rsidRPr="00A4693D" w:rsidRDefault="001B398E">
      <w:pPr>
        <w:rPr>
          <w:rFonts w:cs="Arial"/>
        </w:rPr>
      </w:pPr>
      <w:r w:rsidRPr="00A4693D">
        <w:rPr>
          <w:rFonts w:cs="Arial"/>
        </w:rPr>
        <w:t>Social services include different types of supports that help people manage their daily lives.</w:t>
      </w:r>
    </w:p>
    <w:p w14:paraId="263AC42E" w14:textId="57E8D930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Social services can include:</w:t>
      </w:r>
    </w:p>
    <w:p w14:paraId="3784D494" w14:textId="77777777" w:rsidR="001B398E" w:rsidRPr="00A4693D" w:rsidRDefault="001B398E" w:rsidP="00174F12">
      <w:pPr>
        <w:pStyle w:val="ListParagraph"/>
        <w:numPr>
          <w:ilvl w:val="0"/>
          <w:numId w:val="28"/>
        </w:numPr>
        <w:rPr>
          <w:rFonts w:cs="Arial"/>
        </w:rPr>
      </w:pPr>
      <w:r w:rsidRPr="00A4693D">
        <w:rPr>
          <w:rFonts w:cs="Arial"/>
        </w:rPr>
        <w:t>disability services</w:t>
      </w:r>
    </w:p>
    <w:p w14:paraId="7DDC109F" w14:textId="77777777" w:rsidR="001B398E" w:rsidRPr="00A4693D" w:rsidRDefault="001B398E" w:rsidP="00174F12">
      <w:pPr>
        <w:pStyle w:val="ListParagraph"/>
        <w:numPr>
          <w:ilvl w:val="0"/>
          <w:numId w:val="28"/>
        </w:numPr>
        <w:rPr>
          <w:rFonts w:cs="Arial"/>
        </w:rPr>
      </w:pPr>
      <w:r w:rsidRPr="00A4693D">
        <w:rPr>
          <w:rFonts w:cs="Arial"/>
        </w:rPr>
        <w:t>child and family services.</w:t>
      </w:r>
    </w:p>
    <w:p w14:paraId="50E9C114" w14:textId="0ECE3AFF" w:rsidR="001B398E" w:rsidRPr="00A4693D" w:rsidRDefault="001B398E" w:rsidP="001B398E">
      <w:pPr>
        <w:rPr>
          <w:rFonts w:cs="Arial"/>
          <w:spacing w:val="-2"/>
        </w:rPr>
      </w:pPr>
      <w:r w:rsidRPr="00A4693D">
        <w:rPr>
          <w:rFonts w:cs="Arial"/>
          <w:spacing w:val="-2"/>
        </w:rPr>
        <w:lastRenderedPageBreak/>
        <w:t xml:space="preserve">The Social Services Regulation Act 2021 made a new type of </w:t>
      </w:r>
      <w:r w:rsidRPr="00A4693D">
        <w:rPr>
          <w:rStyle w:val="Strong"/>
          <w:rFonts w:cs="Arial"/>
        </w:rPr>
        <w:t>regulator</w:t>
      </w:r>
      <w:r w:rsidR="00DE3146" w:rsidRPr="00A4693D">
        <w:rPr>
          <w:rFonts w:cs="Arial"/>
          <w:spacing w:val="-2"/>
        </w:rPr>
        <w:t> </w:t>
      </w:r>
      <w:r w:rsidRPr="00A4693D">
        <w:rPr>
          <w:rFonts w:cs="Arial"/>
          <w:spacing w:val="-2"/>
        </w:rPr>
        <w:t>role.</w:t>
      </w:r>
    </w:p>
    <w:p w14:paraId="32A0F13C" w14:textId="77777777" w:rsidR="001B398E" w:rsidRPr="00A4693D" w:rsidRDefault="001B398E" w:rsidP="001B398E">
      <w:pPr>
        <w:rPr>
          <w:rFonts w:cs="Arial"/>
          <w:spacing w:val="-2"/>
        </w:rPr>
      </w:pPr>
      <w:r w:rsidRPr="00A4693D">
        <w:rPr>
          <w:rFonts w:cs="Arial"/>
          <w:spacing w:val="-2"/>
        </w:rPr>
        <w:t>We call it the social services regulator.</w:t>
      </w:r>
    </w:p>
    <w:p w14:paraId="635363E3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A regulator is someone who makes sure:</w:t>
      </w:r>
    </w:p>
    <w:p w14:paraId="112BD42F" w14:textId="77777777" w:rsidR="001B398E" w:rsidRPr="00A4693D" w:rsidRDefault="001B398E" w:rsidP="00174F12">
      <w:pPr>
        <w:pStyle w:val="ListParagraph"/>
        <w:numPr>
          <w:ilvl w:val="0"/>
          <w:numId w:val="38"/>
        </w:numPr>
        <w:rPr>
          <w:rFonts w:cs="Arial"/>
        </w:rPr>
      </w:pPr>
      <w:r w:rsidRPr="00A4693D">
        <w:rPr>
          <w:rFonts w:cs="Arial"/>
        </w:rPr>
        <w:t>everything works well</w:t>
      </w:r>
    </w:p>
    <w:p w14:paraId="5977C4F2" w14:textId="77777777" w:rsidR="001B398E" w:rsidRPr="00A4693D" w:rsidRDefault="001B398E" w:rsidP="00174F12">
      <w:pPr>
        <w:pStyle w:val="ListParagraph"/>
        <w:numPr>
          <w:ilvl w:val="0"/>
          <w:numId w:val="38"/>
        </w:numPr>
        <w:rPr>
          <w:rFonts w:cs="Arial"/>
        </w:rPr>
      </w:pPr>
      <w:r w:rsidRPr="00A4693D">
        <w:rPr>
          <w:rFonts w:cs="Arial"/>
        </w:rPr>
        <w:t>everyone follows the rules.</w:t>
      </w:r>
    </w:p>
    <w:p w14:paraId="62CB68C1" w14:textId="77777777" w:rsidR="001B398E" w:rsidRPr="00A4693D" w:rsidRDefault="001B398E" w:rsidP="001B398E">
      <w:pPr>
        <w:rPr>
          <w:rFonts w:cs="Arial"/>
          <w:spacing w:val="-2"/>
        </w:rPr>
      </w:pPr>
      <w:r w:rsidRPr="00A4693D">
        <w:rPr>
          <w:rFonts w:cs="Arial"/>
          <w:spacing w:val="-2"/>
        </w:rPr>
        <w:t>Changes to the Social Services Regulation Act 2021 will help support the work these regulators do.</w:t>
      </w:r>
    </w:p>
    <w:p w14:paraId="307EA315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  <w:spacing w:val="-2"/>
        </w:rPr>
        <w:t xml:space="preserve">For example, they </w:t>
      </w:r>
      <w:r w:rsidRPr="00A4693D">
        <w:rPr>
          <w:rFonts w:cs="Arial"/>
        </w:rPr>
        <w:t>will be able to check that the places where some people live are safe.</w:t>
      </w:r>
    </w:p>
    <w:p w14:paraId="054336D9" w14:textId="77777777" w:rsidR="001B398E" w:rsidRPr="00A4693D" w:rsidRDefault="001B398E" w:rsidP="001B398E">
      <w:pPr>
        <w:rPr>
          <w:rFonts w:cs="Arial"/>
          <w:spacing w:val="-2"/>
        </w:rPr>
      </w:pPr>
      <w:r w:rsidRPr="00A4693D">
        <w:rPr>
          <w:rFonts w:cs="Arial"/>
        </w:rPr>
        <w:t>This includes places where people with disability live.</w:t>
      </w:r>
    </w:p>
    <w:p w14:paraId="7E9BCA9E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You can find the full law on the Victorian Legislation website. </w:t>
      </w:r>
    </w:p>
    <w:p w14:paraId="39B8FA8C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You might need support to read this law.</w:t>
      </w:r>
    </w:p>
    <w:p w14:paraId="08709D1C" w14:textId="5C20E121" w:rsidR="001B398E" w:rsidRPr="00A4693D" w:rsidRDefault="00000000" w:rsidP="001B398E">
      <w:pPr>
        <w:rPr>
          <w:rFonts w:cs="Arial"/>
        </w:rPr>
      </w:pPr>
      <w:hyperlink r:id="rId17" w:history="1">
        <w:r w:rsidR="001B398E" w:rsidRPr="00A4693D">
          <w:rPr>
            <w:rStyle w:val="Hyperlink"/>
            <w:rFonts w:cs="Arial"/>
          </w:rPr>
          <w:t>www.legislation.vic.gov.au/as-made/acts/ disability-and-social-services-regulation-amendment-act-2023</w:t>
        </w:r>
      </w:hyperlink>
      <w:r w:rsidR="001B398E" w:rsidRPr="00A4693D">
        <w:rPr>
          <w:rFonts w:cs="Arial"/>
        </w:rPr>
        <w:t xml:space="preserve"> </w:t>
      </w:r>
    </w:p>
    <w:p w14:paraId="74698946" w14:textId="0FC43DEA" w:rsidR="001B4A73" w:rsidRPr="00A4693D" w:rsidRDefault="001B4A73">
      <w:pPr>
        <w:rPr>
          <w:rFonts w:cs="Arial"/>
        </w:rPr>
      </w:pPr>
      <w:r w:rsidRPr="00A4693D">
        <w:rPr>
          <w:rFonts w:cs="Arial"/>
        </w:rPr>
        <w:br w:type="page"/>
      </w:r>
    </w:p>
    <w:p w14:paraId="258BA392" w14:textId="6EA5D8E4" w:rsidR="00BD2ECC" w:rsidRPr="00A4693D" w:rsidRDefault="00E6727B" w:rsidP="00BD2ECC">
      <w:pPr>
        <w:pStyle w:val="Heading2"/>
        <w:rPr>
          <w:rFonts w:cs="Arial"/>
        </w:rPr>
      </w:pPr>
      <w:bookmarkStart w:id="20" w:name="_Toc167274737"/>
      <w:bookmarkStart w:id="21" w:name="_Ref113483402"/>
      <w:r w:rsidRPr="00A4693D">
        <w:rPr>
          <w:rFonts w:cs="Arial"/>
        </w:rPr>
        <w:lastRenderedPageBreak/>
        <w:t>When the</w:t>
      </w:r>
      <w:r w:rsidR="00B253DF" w:rsidRPr="00A4693D">
        <w:rPr>
          <w:rFonts w:cs="Arial"/>
        </w:rPr>
        <w:t>se laws will</w:t>
      </w:r>
      <w:r w:rsidRPr="00A4693D">
        <w:rPr>
          <w:rFonts w:cs="Arial"/>
        </w:rPr>
        <w:t xml:space="preserve"> change</w:t>
      </w:r>
      <w:bookmarkEnd w:id="20"/>
    </w:p>
    <w:p w14:paraId="7739686A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Some of these laws already changed in 2023.</w:t>
      </w:r>
    </w:p>
    <w:p w14:paraId="7067AB62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This includes the:</w:t>
      </w:r>
    </w:p>
    <w:p w14:paraId="5426B8A0" w14:textId="77777777" w:rsidR="001B398E" w:rsidRPr="00A4693D" w:rsidRDefault="001B398E" w:rsidP="00A32531">
      <w:pPr>
        <w:pStyle w:val="ListParagraph"/>
        <w:numPr>
          <w:ilvl w:val="0"/>
          <w:numId w:val="43"/>
        </w:numPr>
        <w:rPr>
          <w:rFonts w:cs="Arial"/>
        </w:rPr>
      </w:pPr>
      <w:r w:rsidRPr="00A4693D">
        <w:rPr>
          <w:rFonts w:cs="Arial"/>
        </w:rPr>
        <w:t>Disability Act 2006</w:t>
      </w:r>
    </w:p>
    <w:p w14:paraId="6C85ACDC" w14:textId="77777777" w:rsidR="001B398E" w:rsidRPr="00A4693D" w:rsidRDefault="001B398E" w:rsidP="00A32531">
      <w:pPr>
        <w:pStyle w:val="ListParagraph"/>
        <w:numPr>
          <w:ilvl w:val="0"/>
          <w:numId w:val="43"/>
        </w:numPr>
        <w:rPr>
          <w:rFonts w:cs="Arial"/>
        </w:rPr>
      </w:pPr>
      <w:r w:rsidRPr="00A4693D">
        <w:rPr>
          <w:rFonts w:cs="Arial"/>
        </w:rPr>
        <w:t>Disability Service Safeguards Act 2018.</w:t>
      </w:r>
    </w:p>
    <w:p w14:paraId="5F4572D9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Some of these laws will change on 1 July 2024.</w:t>
      </w:r>
    </w:p>
    <w:p w14:paraId="0653E3A6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This includes the:</w:t>
      </w:r>
    </w:p>
    <w:p w14:paraId="5B511199" w14:textId="77777777" w:rsidR="001B398E" w:rsidRPr="00A4693D" w:rsidRDefault="001B398E" w:rsidP="00A32531">
      <w:pPr>
        <w:pStyle w:val="ListParagraph"/>
        <w:numPr>
          <w:ilvl w:val="0"/>
          <w:numId w:val="44"/>
        </w:numPr>
        <w:rPr>
          <w:rFonts w:cs="Arial"/>
        </w:rPr>
      </w:pPr>
      <w:r w:rsidRPr="00A4693D">
        <w:rPr>
          <w:rFonts w:cs="Arial"/>
        </w:rPr>
        <w:t>Residential Tenancies Act 1997</w:t>
      </w:r>
    </w:p>
    <w:p w14:paraId="501D008F" w14:textId="594C0B3A" w:rsidR="001B398E" w:rsidRPr="00A4693D" w:rsidRDefault="001B398E" w:rsidP="00A32531">
      <w:pPr>
        <w:pStyle w:val="ListParagraph"/>
        <w:numPr>
          <w:ilvl w:val="0"/>
          <w:numId w:val="44"/>
        </w:numPr>
        <w:rPr>
          <w:rFonts w:cs="Arial"/>
        </w:rPr>
      </w:pPr>
      <w:r w:rsidRPr="00A4693D">
        <w:rPr>
          <w:rFonts w:cs="Arial"/>
        </w:rPr>
        <w:t>Social Services Regulation Act 2021.</w:t>
      </w:r>
    </w:p>
    <w:p w14:paraId="55578F01" w14:textId="16E453C7" w:rsidR="001B4A73" w:rsidRPr="00A4693D" w:rsidRDefault="001B4A73">
      <w:pPr>
        <w:rPr>
          <w:rFonts w:cs="Arial"/>
        </w:rPr>
      </w:pPr>
      <w:r w:rsidRPr="00A4693D">
        <w:rPr>
          <w:rFonts w:cs="Arial"/>
        </w:rPr>
        <w:br w:type="page"/>
      </w:r>
    </w:p>
    <w:p w14:paraId="44FB5FE0" w14:textId="334AA548" w:rsidR="003C25FD" w:rsidRPr="00A4693D" w:rsidRDefault="003C25FD" w:rsidP="00E6727B">
      <w:pPr>
        <w:pStyle w:val="Heading2"/>
        <w:rPr>
          <w:rFonts w:cs="Arial"/>
        </w:rPr>
      </w:pPr>
      <w:bookmarkStart w:id="22" w:name="_Ref146543955"/>
      <w:bookmarkStart w:id="23" w:name="_Toc167274738"/>
      <w:r w:rsidRPr="00A4693D">
        <w:rPr>
          <w:rFonts w:cs="Arial"/>
        </w:rPr>
        <w:lastRenderedPageBreak/>
        <w:t>Word list</w:t>
      </w:r>
      <w:bookmarkEnd w:id="21"/>
      <w:bookmarkEnd w:id="22"/>
      <w:bookmarkEnd w:id="23"/>
    </w:p>
    <w:p w14:paraId="384B8013" w14:textId="77777777" w:rsidR="005E04AA" w:rsidRPr="00A4693D" w:rsidRDefault="005E04AA" w:rsidP="001B398E">
      <w:pPr>
        <w:rPr>
          <w:rFonts w:cs="Arial"/>
        </w:rPr>
      </w:pPr>
      <w:r w:rsidRPr="00A4693D">
        <w:rPr>
          <w:rFonts w:cs="Arial"/>
        </w:rPr>
        <w:t xml:space="preserve">This list explains what the </w:t>
      </w:r>
      <w:r w:rsidRPr="00A4693D">
        <w:rPr>
          <w:rStyle w:val="Strong"/>
          <w:rFonts w:cs="Arial"/>
        </w:rPr>
        <w:t>bold</w:t>
      </w:r>
      <w:r w:rsidRPr="00A4693D">
        <w:rPr>
          <w:rFonts w:cs="Arial"/>
        </w:rPr>
        <w:t xml:space="preserve"> words in this document mean.</w:t>
      </w:r>
    </w:p>
    <w:p w14:paraId="48FA5324" w14:textId="77777777" w:rsidR="001B398E" w:rsidRPr="00A4693D" w:rsidRDefault="001B398E" w:rsidP="00F17CC3">
      <w:pPr>
        <w:pStyle w:val="Wordlist"/>
        <w:rPr>
          <w:rFonts w:cs="Arial"/>
        </w:rPr>
      </w:pPr>
      <w:r w:rsidRPr="00A4693D">
        <w:rPr>
          <w:rFonts w:cs="Arial"/>
        </w:rPr>
        <w:t>Community Visitors</w:t>
      </w:r>
    </w:p>
    <w:p w14:paraId="465454D5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Community Visitors go to places where people with disability live to:</w:t>
      </w:r>
    </w:p>
    <w:p w14:paraId="2C475788" w14:textId="77777777" w:rsidR="001B398E" w:rsidRPr="00A4693D" w:rsidRDefault="001B398E" w:rsidP="002A4267">
      <w:pPr>
        <w:pStyle w:val="ListParagraph"/>
        <w:numPr>
          <w:ilvl w:val="0"/>
          <w:numId w:val="56"/>
        </w:numPr>
        <w:rPr>
          <w:rFonts w:cs="Arial"/>
        </w:rPr>
      </w:pPr>
      <w:r w:rsidRPr="00A4693D">
        <w:rPr>
          <w:rFonts w:cs="Arial"/>
        </w:rPr>
        <w:t>make sure they are safe</w:t>
      </w:r>
    </w:p>
    <w:p w14:paraId="47F5C250" w14:textId="77777777" w:rsidR="001B398E" w:rsidRPr="00A4693D" w:rsidRDefault="001B398E" w:rsidP="002A4267">
      <w:pPr>
        <w:pStyle w:val="ListParagraph"/>
        <w:numPr>
          <w:ilvl w:val="0"/>
          <w:numId w:val="56"/>
        </w:numPr>
        <w:rPr>
          <w:rFonts w:cs="Arial"/>
        </w:rPr>
      </w:pPr>
      <w:r w:rsidRPr="00A4693D">
        <w:rPr>
          <w:rFonts w:cs="Arial"/>
        </w:rPr>
        <w:t>check on their wellbeing</w:t>
      </w:r>
    </w:p>
    <w:p w14:paraId="3A2C62F6" w14:textId="77777777" w:rsidR="001B398E" w:rsidRPr="00A4693D" w:rsidRDefault="001B398E" w:rsidP="002A4267">
      <w:pPr>
        <w:pStyle w:val="ListParagraph"/>
        <w:numPr>
          <w:ilvl w:val="0"/>
          <w:numId w:val="56"/>
        </w:numPr>
        <w:rPr>
          <w:rFonts w:cs="Arial"/>
        </w:rPr>
      </w:pPr>
      <w:r w:rsidRPr="00A4693D">
        <w:rPr>
          <w:rFonts w:cs="Arial"/>
        </w:rPr>
        <w:t>help them speak up about any problems.</w:t>
      </w:r>
    </w:p>
    <w:p w14:paraId="53DD406C" w14:textId="77777777" w:rsidR="001B398E" w:rsidRPr="00A4693D" w:rsidRDefault="001B398E" w:rsidP="00F17CC3">
      <w:pPr>
        <w:pStyle w:val="Wordlist"/>
        <w:rPr>
          <w:rFonts w:cs="Arial"/>
        </w:rPr>
      </w:pPr>
      <w:r w:rsidRPr="00A4693D">
        <w:rPr>
          <w:rFonts w:cs="Arial"/>
        </w:rPr>
        <w:t>Providers</w:t>
      </w:r>
    </w:p>
    <w:p w14:paraId="69FD4CE4" w14:textId="77777777" w:rsidR="001B398E" w:rsidRPr="00A4693D" w:rsidRDefault="001B398E" w:rsidP="001B398E">
      <w:pPr>
        <w:rPr>
          <w:rStyle w:val="Strong"/>
          <w:rFonts w:cs="Arial"/>
        </w:rPr>
      </w:pPr>
      <w:r w:rsidRPr="00A4693D">
        <w:rPr>
          <w:rFonts w:cs="Arial"/>
        </w:rPr>
        <w:t>Providers support people with disability by delivering a service.</w:t>
      </w:r>
    </w:p>
    <w:p w14:paraId="357BC8FB" w14:textId="77777777" w:rsidR="001B398E" w:rsidRPr="00A4693D" w:rsidRDefault="001B398E" w:rsidP="00F17CC3">
      <w:pPr>
        <w:pStyle w:val="Wordlist"/>
        <w:rPr>
          <w:rFonts w:cs="Arial"/>
        </w:rPr>
      </w:pPr>
      <w:r w:rsidRPr="00A4693D">
        <w:rPr>
          <w:rFonts w:cs="Arial"/>
        </w:rPr>
        <w:t>Regulator</w:t>
      </w:r>
    </w:p>
    <w:p w14:paraId="68DA0C37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>A regulator is someone who makes sure:</w:t>
      </w:r>
    </w:p>
    <w:p w14:paraId="10137B51" w14:textId="77777777" w:rsidR="001B398E" w:rsidRPr="00A4693D" w:rsidRDefault="001B398E" w:rsidP="002A4267">
      <w:pPr>
        <w:pStyle w:val="ListParagraph"/>
        <w:numPr>
          <w:ilvl w:val="0"/>
          <w:numId w:val="38"/>
        </w:numPr>
        <w:rPr>
          <w:rFonts w:cs="Arial"/>
        </w:rPr>
      </w:pPr>
      <w:r w:rsidRPr="00A4693D">
        <w:rPr>
          <w:rFonts w:cs="Arial"/>
        </w:rPr>
        <w:t>everything works well</w:t>
      </w:r>
    </w:p>
    <w:p w14:paraId="566E8407" w14:textId="77777777" w:rsidR="001B398E" w:rsidRPr="00A4693D" w:rsidRDefault="001B398E" w:rsidP="002A4267">
      <w:pPr>
        <w:pStyle w:val="ListParagraph"/>
        <w:numPr>
          <w:ilvl w:val="0"/>
          <w:numId w:val="38"/>
        </w:numPr>
        <w:rPr>
          <w:rFonts w:cs="Arial"/>
        </w:rPr>
      </w:pPr>
      <w:r w:rsidRPr="00A4693D">
        <w:rPr>
          <w:rFonts w:cs="Arial"/>
        </w:rPr>
        <w:t>everyone follows the rules.</w:t>
      </w:r>
    </w:p>
    <w:p w14:paraId="457EAAF0" w14:textId="77777777" w:rsidR="001B398E" w:rsidRPr="00A4693D" w:rsidRDefault="001B398E" w:rsidP="00F17CC3">
      <w:pPr>
        <w:pStyle w:val="Wordlist"/>
        <w:rPr>
          <w:rFonts w:cs="Arial"/>
        </w:rPr>
      </w:pPr>
      <w:r w:rsidRPr="00A4693D">
        <w:rPr>
          <w:rFonts w:cs="Arial"/>
        </w:rPr>
        <w:t>Restrictive practices</w:t>
      </w:r>
    </w:p>
    <w:p w14:paraId="2770A34A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Restrictive practices are actions that stop people from: </w:t>
      </w:r>
    </w:p>
    <w:p w14:paraId="27350927" w14:textId="77777777" w:rsidR="001B398E" w:rsidRPr="00A4693D" w:rsidRDefault="001B398E" w:rsidP="002A4267">
      <w:pPr>
        <w:pStyle w:val="ListParagraph"/>
        <w:numPr>
          <w:ilvl w:val="0"/>
          <w:numId w:val="31"/>
        </w:numPr>
        <w:rPr>
          <w:rFonts w:cs="Arial"/>
        </w:rPr>
      </w:pPr>
      <w:r w:rsidRPr="00A4693D">
        <w:rPr>
          <w:rFonts w:cs="Arial"/>
        </w:rPr>
        <w:t xml:space="preserve">moving </w:t>
      </w:r>
    </w:p>
    <w:p w14:paraId="38ACEAA5" w14:textId="77777777" w:rsidR="001B398E" w:rsidRPr="00A4693D" w:rsidRDefault="001B398E" w:rsidP="002A4267">
      <w:pPr>
        <w:pStyle w:val="ListParagraph"/>
        <w:numPr>
          <w:ilvl w:val="0"/>
          <w:numId w:val="31"/>
        </w:numPr>
        <w:rPr>
          <w:rFonts w:cs="Arial"/>
        </w:rPr>
      </w:pPr>
      <w:r w:rsidRPr="00A4693D">
        <w:rPr>
          <w:rFonts w:cs="Arial"/>
        </w:rPr>
        <w:t>doing what they want.</w:t>
      </w:r>
    </w:p>
    <w:p w14:paraId="5CB28EBC" w14:textId="77777777" w:rsidR="001B398E" w:rsidRPr="00A4693D" w:rsidRDefault="001B398E" w:rsidP="00F17CC3">
      <w:pPr>
        <w:pStyle w:val="Wordlist"/>
        <w:rPr>
          <w:rFonts w:cs="Arial"/>
        </w:rPr>
      </w:pPr>
      <w:r w:rsidRPr="00A4693D">
        <w:rPr>
          <w:rFonts w:cs="Arial"/>
        </w:rPr>
        <w:t>Rights</w:t>
      </w:r>
    </w:p>
    <w:p w14:paraId="491AB77C" w14:textId="77777777" w:rsidR="001B398E" w:rsidRPr="00A4693D" w:rsidRDefault="001B398E" w:rsidP="001B398E">
      <w:pPr>
        <w:rPr>
          <w:rFonts w:cs="Arial"/>
        </w:rPr>
      </w:pPr>
      <w:r w:rsidRPr="00A4693D">
        <w:rPr>
          <w:rFonts w:cs="Arial"/>
        </w:rPr>
        <w:t xml:space="preserve">Rights are rules about how people must treat you: </w:t>
      </w:r>
    </w:p>
    <w:p w14:paraId="20FDED2F" w14:textId="77777777" w:rsidR="001B398E" w:rsidRPr="00A4693D" w:rsidRDefault="001B398E" w:rsidP="002A4267">
      <w:pPr>
        <w:pStyle w:val="ListParagraph"/>
        <w:numPr>
          <w:ilvl w:val="0"/>
          <w:numId w:val="24"/>
        </w:numPr>
        <w:rPr>
          <w:rFonts w:cs="Arial"/>
        </w:rPr>
      </w:pPr>
      <w:r w:rsidRPr="00A4693D">
        <w:rPr>
          <w:rFonts w:cs="Arial"/>
        </w:rPr>
        <w:t xml:space="preserve">fairly </w:t>
      </w:r>
    </w:p>
    <w:p w14:paraId="4880F572" w14:textId="77777777" w:rsidR="001B398E" w:rsidRPr="00A4693D" w:rsidRDefault="001B398E" w:rsidP="002A4267">
      <w:pPr>
        <w:pStyle w:val="ListParagraph"/>
        <w:numPr>
          <w:ilvl w:val="0"/>
          <w:numId w:val="24"/>
        </w:numPr>
        <w:rPr>
          <w:rFonts w:cs="Arial"/>
        </w:rPr>
      </w:pPr>
      <w:r w:rsidRPr="00A4693D">
        <w:rPr>
          <w:rFonts w:cs="Arial"/>
        </w:rPr>
        <w:t>equally.</w:t>
      </w:r>
    </w:p>
    <w:p w14:paraId="1AB4486B" w14:textId="77777777" w:rsidR="00484DA8" w:rsidRPr="00A4693D" w:rsidRDefault="00484DA8">
      <w:pPr>
        <w:rPr>
          <w:rStyle w:val="Strong"/>
          <w:rFonts w:cs="Arial"/>
        </w:rPr>
      </w:pPr>
      <w:r w:rsidRPr="00A4693D">
        <w:rPr>
          <w:rStyle w:val="Strong"/>
          <w:rFonts w:cs="Arial"/>
        </w:rPr>
        <w:br w:type="page"/>
      </w:r>
    </w:p>
    <w:p w14:paraId="1654FA4C" w14:textId="510DD514" w:rsidR="001B398E" w:rsidRPr="00A4693D" w:rsidRDefault="001B398E" w:rsidP="00F17CC3">
      <w:pPr>
        <w:pStyle w:val="Wordlist"/>
        <w:rPr>
          <w:rFonts w:cs="Arial"/>
        </w:rPr>
      </w:pPr>
      <w:r w:rsidRPr="00A4693D">
        <w:rPr>
          <w:rFonts w:cs="Arial"/>
        </w:rPr>
        <w:lastRenderedPageBreak/>
        <w:t>Social services</w:t>
      </w:r>
    </w:p>
    <w:p w14:paraId="5512EDF4" w14:textId="77777777" w:rsidR="001B398E" w:rsidRPr="00A4693D" w:rsidRDefault="001B398E" w:rsidP="001B398E">
      <w:pPr>
        <w:rPr>
          <w:rStyle w:val="Strong"/>
          <w:rFonts w:cs="Arial"/>
        </w:rPr>
      </w:pPr>
      <w:r w:rsidRPr="00A4693D">
        <w:rPr>
          <w:rFonts w:cs="Arial"/>
        </w:rPr>
        <w:t>Social services include different types of supports that help people manage their daily lives.</w:t>
      </w:r>
    </w:p>
    <w:p w14:paraId="523F9A42" w14:textId="77777777" w:rsidR="001B398E" w:rsidRPr="00A4693D" w:rsidRDefault="001B398E" w:rsidP="00F17CC3">
      <w:pPr>
        <w:pStyle w:val="Wordlist"/>
        <w:rPr>
          <w:rFonts w:cs="Arial"/>
        </w:rPr>
      </w:pPr>
      <w:r w:rsidRPr="00A4693D">
        <w:rPr>
          <w:rFonts w:cs="Arial"/>
        </w:rPr>
        <w:t>Specialist disability accommodation (SDA)</w:t>
      </w:r>
    </w:p>
    <w:p w14:paraId="6D0DB00A" w14:textId="77777777" w:rsidR="001B398E" w:rsidRPr="00A4693D" w:rsidRDefault="001B398E" w:rsidP="001B398E">
      <w:pPr>
        <w:rPr>
          <w:rStyle w:val="Strong"/>
          <w:rFonts w:cs="Arial"/>
        </w:rPr>
      </w:pPr>
      <w:r w:rsidRPr="00A4693D">
        <w:rPr>
          <w:rFonts w:cs="Arial"/>
        </w:rPr>
        <w:t>SDA is housing for people with disability who need extra support most of the time.</w:t>
      </w:r>
    </w:p>
    <w:p w14:paraId="03EA1C32" w14:textId="77777777" w:rsidR="00484DA8" w:rsidRPr="00A4693D" w:rsidRDefault="00484DA8">
      <w:pPr>
        <w:rPr>
          <w:rFonts w:cs="Arial"/>
          <w:b/>
          <w:bCs/>
          <w:noProof/>
          <w:color w:val="00645F"/>
          <w:sz w:val="40"/>
          <w:szCs w:val="26"/>
          <w:lang w:val="x-none" w:eastAsia="x-none"/>
        </w:rPr>
      </w:pPr>
      <w:bookmarkStart w:id="24" w:name="_Toc112766849"/>
      <w:r w:rsidRPr="00A4693D">
        <w:rPr>
          <w:rFonts w:cs="Arial"/>
        </w:rPr>
        <w:br w:type="page"/>
      </w:r>
    </w:p>
    <w:p w14:paraId="61D34376" w14:textId="114AF6C8" w:rsidR="005E04AA" w:rsidRPr="00A4693D" w:rsidRDefault="005E04AA" w:rsidP="00484DA8">
      <w:pPr>
        <w:pStyle w:val="Heading2"/>
        <w:spacing w:before="600"/>
        <w:rPr>
          <w:rFonts w:cs="Arial"/>
        </w:rPr>
      </w:pPr>
      <w:bookmarkStart w:id="25" w:name="_Toc167274739"/>
      <w:r w:rsidRPr="00A4693D">
        <w:rPr>
          <w:rFonts w:cs="Arial"/>
        </w:rPr>
        <w:lastRenderedPageBreak/>
        <w:t>Contact us</w:t>
      </w:r>
      <w:bookmarkEnd w:id="24"/>
      <w:bookmarkEnd w:id="25"/>
    </w:p>
    <w:p w14:paraId="3142462B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You can contact us if you need us to give you this information in a different way.</w:t>
      </w:r>
    </w:p>
    <w:p w14:paraId="568ABD6E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For example, if you are deaf, or have a hearing or speech impairment.</w:t>
      </w:r>
    </w:p>
    <w:p w14:paraId="23920EB0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You can call us.</w:t>
      </w:r>
    </w:p>
    <w:p w14:paraId="354A34BA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Style w:val="Strong"/>
          <w:rFonts w:cs="Arial"/>
        </w:rPr>
        <w:t>(03) 9821 6113</w:t>
      </w:r>
    </w:p>
    <w:p w14:paraId="7AD5A5A6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 xml:space="preserve">You can call the National Relay Service. </w:t>
      </w:r>
    </w:p>
    <w:p w14:paraId="7140C896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  <w:rFonts w:cs="Arial"/>
        </w:rPr>
      </w:pPr>
      <w:r w:rsidRPr="00A4693D">
        <w:rPr>
          <w:rStyle w:val="Strong"/>
          <w:rFonts w:cs="Arial"/>
        </w:rPr>
        <w:t>1800 555 660</w:t>
      </w:r>
    </w:p>
    <w:p w14:paraId="5D5C2949" w14:textId="77777777" w:rsidR="001B398E" w:rsidRPr="00A4693D" w:rsidRDefault="001B398E" w:rsidP="001B398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4693D">
        <w:rPr>
          <w:rFonts w:cs="Arial"/>
        </w:rPr>
        <w:t>You can also email the Disability Act Review team.</w:t>
      </w:r>
    </w:p>
    <w:p w14:paraId="0E8C532E" w14:textId="77777777" w:rsidR="00F17CC3" w:rsidRPr="00A4693D" w:rsidRDefault="00000000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hyperlink r:id="rId18" w:history="1">
        <w:r w:rsidR="001B398E" w:rsidRPr="00A4693D">
          <w:rPr>
            <w:rStyle w:val="Hyperlink"/>
            <w:rFonts w:cs="Arial"/>
          </w:rPr>
          <w:t>disabilityactreview@dffh.vic.gov.au</w:t>
        </w:r>
      </w:hyperlink>
    </w:p>
    <w:p w14:paraId="51F87A15" w14:textId="77777777" w:rsidR="00F17CC3" w:rsidRPr="00A4693D" w:rsidRDefault="00F17CC3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040"/>
        <w:rPr>
          <w:rFonts w:cs="Arial"/>
          <w:spacing w:val="-2"/>
          <w:sz w:val="24"/>
          <w:szCs w:val="24"/>
        </w:rPr>
      </w:pPr>
    </w:p>
    <w:p w14:paraId="24C6F0B3" w14:textId="77777777" w:rsidR="00F17CC3" w:rsidRPr="00A4693D" w:rsidRDefault="00F17CC3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040"/>
        <w:rPr>
          <w:rFonts w:cs="Arial"/>
          <w:spacing w:val="-2"/>
          <w:sz w:val="24"/>
          <w:szCs w:val="24"/>
        </w:rPr>
      </w:pPr>
    </w:p>
    <w:p w14:paraId="25FBC1F3" w14:textId="77777777" w:rsidR="00F17CC3" w:rsidRPr="00A4693D" w:rsidRDefault="00F17CC3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040"/>
        <w:rPr>
          <w:rFonts w:cs="Arial"/>
          <w:spacing w:val="-2"/>
          <w:sz w:val="24"/>
          <w:szCs w:val="24"/>
        </w:rPr>
      </w:pPr>
    </w:p>
    <w:p w14:paraId="7A5097EA" w14:textId="77777777" w:rsidR="00F17CC3" w:rsidRPr="00A4693D" w:rsidRDefault="00F17CC3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040"/>
        <w:rPr>
          <w:rFonts w:cs="Arial"/>
          <w:spacing w:val="-2"/>
          <w:sz w:val="24"/>
          <w:szCs w:val="24"/>
        </w:rPr>
      </w:pPr>
    </w:p>
    <w:p w14:paraId="4D6B810A" w14:textId="77777777" w:rsidR="00F17CC3" w:rsidRPr="00A4693D" w:rsidRDefault="00F17CC3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040"/>
        <w:rPr>
          <w:rFonts w:cs="Arial"/>
          <w:spacing w:val="-2"/>
          <w:sz w:val="24"/>
          <w:szCs w:val="24"/>
        </w:rPr>
      </w:pPr>
    </w:p>
    <w:p w14:paraId="7819729D" w14:textId="77777777" w:rsidR="00F17CC3" w:rsidRPr="00A4693D" w:rsidRDefault="00F17CC3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040"/>
        <w:rPr>
          <w:rFonts w:cs="Arial"/>
          <w:spacing w:val="-2"/>
          <w:sz w:val="24"/>
          <w:szCs w:val="24"/>
        </w:rPr>
      </w:pPr>
    </w:p>
    <w:p w14:paraId="06FC7DBD" w14:textId="77777777" w:rsidR="00F17CC3" w:rsidRPr="00A4693D" w:rsidRDefault="00F17CC3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040"/>
        <w:rPr>
          <w:rFonts w:cs="Arial"/>
          <w:spacing w:val="-2"/>
          <w:sz w:val="24"/>
          <w:szCs w:val="24"/>
        </w:rPr>
      </w:pPr>
    </w:p>
    <w:p w14:paraId="6253ED3F" w14:textId="40380FEE" w:rsidR="00F17CC3" w:rsidRPr="00A4693D" w:rsidRDefault="00F17CC3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040"/>
        <w:rPr>
          <w:rFonts w:cs="Arial"/>
          <w:spacing w:val="-2"/>
          <w:sz w:val="24"/>
          <w:szCs w:val="24"/>
        </w:rPr>
      </w:pPr>
    </w:p>
    <w:p w14:paraId="53C76191" w14:textId="0C4F1C2C" w:rsidR="00435D5B" w:rsidRPr="00A4693D" w:rsidRDefault="001B398E" w:rsidP="00F17CC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040"/>
        <w:rPr>
          <w:rFonts w:cs="Arial"/>
        </w:rPr>
      </w:pPr>
      <w:r w:rsidRPr="00A4693D">
        <w:rPr>
          <w:rFonts w:cs="Arial"/>
          <w:spacing w:val="-2"/>
          <w:sz w:val="24"/>
          <w:szCs w:val="24"/>
        </w:rPr>
        <w:t xml:space="preserve">The Information Access Group created this </w:t>
      </w:r>
      <w:r w:rsidR="00F57A98" w:rsidRPr="00A4693D">
        <w:rPr>
          <w:rFonts w:cs="Arial"/>
          <w:spacing w:val="-2"/>
          <w:sz w:val="24"/>
          <w:szCs w:val="24"/>
        </w:rPr>
        <w:t xml:space="preserve">text-only </w:t>
      </w:r>
      <w:r w:rsidRPr="00A4693D">
        <w:rPr>
          <w:rFonts w:cs="Arial"/>
          <w:spacing w:val="-2"/>
          <w:sz w:val="24"/>
          <w:szCs w:val="24"/>
        </w:rPr>
        <w:t>Easy Read document</w:t>
      </w:r>
      <w:r w:rsidRPr="00A4693D">
        <w:rPr>
          <w:rFonts w:cs="Arial"/>
          <w:sz w:val="24"/>
          <w:szCs w:val="24"/>
        </w:rPr>
        <w:t>.</w:t>
      </w:r>
      <w:r w:rsidR="00435D5B" w:rsidRPr="00A4693D">
        <w:rPr>
          <w:rFonts w:cs="Arial"/>
          <w:sz w:val="24"/>
          <w:szCs w:val="24"/>
        </w:rPr>
        <w:t xml:space="preserve"> </w:t>
      </w:r>
      <w:r w:rsidRPr="00A4693D">
        <w:rPr>
          <w:rFonts w:cs="Arial"/>
          <w:sz w:val="24"/>
          <w:szCs w:val="24"/>
        </w:rPr>
        <w:t>For</w:t>
      </w:r>
      <w:r w:rsidR="00435D5B" w:rsidRPr="00A4693D">
        <w:rPr>
          <w:rFonts w:cs="Arial"/>
          <w:sz w:val="24"/>
          <w:szCs w:val="24"/>
        </w:rPr>
        <w:t xml:space="preserve"> </w:t>
      </w:r>
      <w:r w:rsidRPr="00A4693D">
        <w:rPr>
          <w:rFonts w:cs="Arial"/>
          <w:sz w:val="24"/>
          <w:szCs w:val="24"/>
        </w:rPr>
        <w:t>any</w:t>
      </w:r>
      <w:r w:rsidR="00435D5B" w:rsidRPr="00A4693D">
        <w:rPr>
          <w:rFonts w:cs="Arial"/>
          <w:sz w:val="24"/>
          <w:szCs w:val="24"/>
        </w:rPr>
        <w:t xml:space="preserve"> </w:t>
      </w:r>
      <w:r w:rsidRPr="00A4693D">
        <w:rPr>
          <w:rFonts w:cs="Arial"/>
          <w:sz w:val="24"/>
          <w:szCs w:val="24"/>
        </w:rPr>
        <w:t xml:space="preserve">enquiries, please visit </w:t>
      </w:r>
      <w:hyperlink r:id="rId19" w:history="1">
        <w:r w:rsidRPr="00A4693D">
          <w:rPr>
            <w:rStyle w:val="Hyperlink"/>
            <w:rFonts w:cs="Arial"/>
            <w:sz w:val="24"/>
            <w:szCs w:val="24"/>
          </w:rPr>
          <w:t>www.informationaccessgroup.com</w:t>
        </w:r>
      </w:hyperlink>
      <w:r w:rsidR="00435D5B" w:rsidRPr="00A4693D">
        <w:rPr>
          <w:rStyle w:val="Hyperlink"/>
          <w:rFonts w:cs="Arial"/>
          <w:sz w:val="24"/>
          <w:szCs w:val="24"/>
        </w:rPr>
        <w:t xml:space="preserve"> </w:t>
      </w:r>
      <w:r w:rsidRPr="00A4693D">
        <w:rPr>
          <w:rFonts w:cs="Arial"/>
          <w:sz w:val="24"/>
          <w:szCs w:val="24"/>
        </w:rPr>
        <w:t>Quote job number 5772</w:t>
      </w:r>
      <w:r w:rsidR="00435D5B" w:rsidRPr="00A4693D">
        <w:rPr>
          <w:rFonts w:cs="Arial"/>
          <w:sz w:val="24"/>
          <w:szCs w:val="24"/>
        </w:rPr>
        <w:t>.</w:t>
      </w:r>
    </w:p>
    <w:p w14:paraId="08F34FBF" w14:textId="77777777" w:rsidR="00F17CC3" w:rsidRPr="00A4693D" w:rsidRDefault="00F17CC3" w:rsidP="00435D5B">
      <w:pPr>
        <w:spacing w:before="1560"/>
        <w:rPr>
          <w:rFonts w:cs="Arial"/>
          <w:sz w:val="24"/>
          <w:szCs w:val="24"/>
        </w:rPr>
      </w:pPr>
    </w:p>
    <w:p w14:paraId="7EEC4A08" w14:textId="63050CC2" w:rsidR="008C72FB" w:rsidRPr="00A4693D" w:rsidRDefault="008C72FB" w:rsidP="00435D5B">
      <w:pPr>
        <w:spacing w:before="600"/>
        <w:rPr>
          <w:rStyle w:val="Hyperlink"/>
          <w:rFonts w:cs="Arial"/>
          <w:sz w:val="24"/>
          <w:szCs w:val="24"/>
        </w:rPr>
      </w:pPr>
      <w:r w:rsidRPr="00A4693D">
        <w:rPr>
          <w:rFonts w:cs="Arial"/>
          <w:sz w:val="24"/>
          <w:szCs w:val="24"/>
        </w:rPr>
        <w:t xml:space="preserve">To receive this document in another format, phone </w:t>
      </w:r>
      <w:r w:rsidR="00F815E2" w:rsidRPr="00A4693D">
        <w:rPr>
          <w:rFonts w:cs="Arial"/>
          <w:b/>
          <w:bCs/>
          <w:color w:val="00645F"/>
          <w:sz w:val="24"/>
          <w:szCs w:val="24"/>
        </w:rPr>
        <w:t xml:space="preserve">(03) </w:t>
      </w:r>
      <w:r w:rsidR="00925E26" w:rsidRPr="00A4693D">
        <w:rPr>
          <w:rFonts w:cs="Arial"/>
          <w:b/>
          <w:bCs/>
          <w:color w:val="00645F"/>
          <w:sz w:val="24"/>
          <w:szCs w:val="24"/>
        </w:rPr>
        <w:t>9821</w:t>
      </w:r>
      <w:r w:rsidR="00F815E2" w:rsidRPr="00A4693D">
        <w:rPr>
          <w:rFonts w:cs="Arial"/>
          <w:b/>
          <w:bCs/>
          <w:color w:val="00645F"/>
          <w:sz w:val="24"/>
          <w:szCs w:val="24"/>
        </w:rPr>
        <w:t xml:space="preserve"> </w:t>
      </w:r>
      <w:r w:rsidR="00925E26" w:rsidRPr="00A4693D">
        <w:rPr>
          <w:rFonts w:cs="Arial"/>
          <w:b/>
          <w:bCs/>
          <w:color w:val="00645F"/>
          <w:sz w:val="24"/>
          <w:szCs w:val="24"/>
        </w:rPr>
        <w:t>6113</w:t>
      </w:r>
      <w:r w:rsidRPr="00A4693D">
        <w:rPr>
          <w:rFonts w:cs="Arial"/>
          <w:sz w:val="24"/>
          <w:szCs w:val="24"/>
        </w:rPr>
        <w:t xml:space="preserve"> or</w:t>
      </w:r>
      <w:r w:rsidR="007C354A" w:rsidRPr="00A4693D">
        <w:rPr>
          <w:rFonts w:cs="Arial"/>
          <w:sz w:val="24"/>
          <w:szCs w:val="24"/>
        </w:rPr>
        <w:t> </w:t>
      </w:r>
      <w:r w:rsidRPr="00A4693D">
        <w:rPr>
          <w:rFonts w:cs="Arial"/>
          <w:sz w:val="24"/>
          <w:szCs w:val="24"/>
        </w:rPr>
        <w:t>email the</w:t>
      </w:r>
      <w:r w:rsidR="007C354A" w:rsidRPr="00A4693D">
        <w:rPr>
          <w:rFonts w:cs="Arial"/>
          <w:sz w:val="24"/>
          <w:szCs w:val="24"/>
        </w:rPr>
        <w:t> </w:t>
      </w:r>
      <w:r w:rsidRPr="00A4693D">
        <w:rPr>
          <w:rFonts w:cs="Arial"/>
          <w:sz w:val="24"/>
          <w:szCs w:val="24"/>
        </w:rPr>
        <w:t xml:space="preserve">Disability Act Review team </w:t>
      </w:r>
      <w:hyperlink r:id="rId20" w:history="1">
        <w:r w:rsidR="00925E26" w:rsidRPr="00A4693D">
          <w:rPr>
            <w:rStyle w:val="Hyperlink"/>
            <w:rFonts w:cs="Arial"/>
            <w:sz w:val="24"/>
            <w:szCs w:val="24"/>
          </w:rPr>
          <w:t>disabilityactreview@dffh.vic.gov.au</w:t>
        </w:r>
      </w:hyperlink>
    </w:p>
    <w:p w14:paraId="193550C4" w14:textId="2C37E2AF" w:rsidR="00925E26" w:rsidRPr="00A4693D" w:rsidRDefault="008C15EA" w:rsidP="00F17CC3">
      <w:pPr>
        <w:pStyle w:val="Heading3"/>
        <w:spacing w:before="120"/>
        <w:rPr>
          <w:rFonts w:cs="Arial"/>
        </w:rPr>
      </w:pPr>
      <w:r w:rsidRPr="00A4693D">
        <w:rPr>
          <w:rFonts w:cs="Arial"/>
        </w:rPr>
        <w:t>Help</w:t>
      </w:r>
      <w:r w:rsidR="00925E26" w:rsidRPr="00A4693D">
        <w:rPr>
          <w:rFonts w:cs="Arial"/>
        </w:rPr>
        <w:t xml:space="preserve"> for people with hear</w:t>
      </w:r>
      <w:r w:rsidRPr="00A4693D">
        <w:rPr>
          <w:rFonts w:cs="Arial"/>
        </w:rPr>
        <w:t>ing or speech communication</w:t>
      </w:r>
      <w:r w:rsidR="000F237E" w:rsidRPr="00A4693D">
        <w:rPr>
          <w:rFonts w:cs="Arial"/>
        </w:rPr>
        <w:t> </w:t>
      </w:r>
      <w:proofErr w:type="gramStart"/>
      <w:r w:rsidRPr="00A4693D">
        <w:rPr>
          <w:rFonts w:cs="Arial"/>
        </w:rPr>
        <w:t>difficulties</w:t>
      </w:r>
      <w:proofErr w:type="gramEnd"/>
    </w:p>
    <w:p w14:paraId="128892C8" w14:textId="77777777" w:rsidR="008C15EA" w:rsidRPr="00A4693D" w:rsidRDefault="008C15EA" w:rsidP="001B398E">
      <w:pPr>
        <w:rPr>
          <w:rFonts w:cs="Arial"/>
          <w:sz w:val="24"/>
          <w:szCs w:val="20"/>
        </w:rPr>
      </w:pPr>
      <w:r w:rsidRPr="00A4693D">
        <w:rPr>
          <w:rFonts w:cs="Arial"/>
          <w:sz w:val="24"/>
          <w:szCs w:val="20"/>
        </w:rPr>
        <w:t>Contact</w:t>
      </w:r>
      <w:r w:rsidR="00925E26" w:rsidRPr="00A4693D">
        <w:rPr>
          <w:rFonts w:cs="Arial"/>
          <w:sz w:val="24"/>
          <w:szCs w:val="20"/>
        </w:rPr>
        <w:t xml:space="preserve"> us through the National Relay Service (NRS). </w:t>
      </w:r>
    </w:p>
    <w:p w14:paraId="6EF770A4" w14:textId="249F68EA" w:rsidR="00925E26" w:rsidRPr="00A4693D" w:rsidRDefault="00925E26" w:rsidP="001B398E">
      <w:pPr>
        <w:rPr>
          <w:rFonts w:cs="Arial"/>
          <w:sz w:val="24"/>
          <w:szCs w:val="20"/>
        </w:rPr>
      </w:pPr>
      <w:r w:rsidRPr="00A4693D">
        <w:rPr>
          <w:rFonts w:cs="Arial"/>
          <w:sz w:val="24"/>
          <w:szCs w:val="20"/>
        </w:rPr>
        <w:t>For more information on the NRS:</w:t>
      </w:r>
    </w:p>
    <w:p w14:paraId="09631BCB" w14:textId="3F5D0E23" w:rsidR="008C15EA" w:rsidRPr="00A4693D" w:rsidRDefault="008C15EA" w:rsidP="008C15EA">
      <w:pPr>
        <w:pStyle w:val="ListParagraph"/>
        <w:numPr>
          <w:ilvl w:val="0"/>
          <w:numId w:val="60"/>
        </w:numPr>
        <w:rPr>
          <w:rFonts w:cs="Arial"/>
          <w:sz w:val="24"/>
          <w:szCs w:val="20"/>
        </w:rPr>
      </w:pPr>
      <w:r w:rsidRPr="00A4693D">
        <w:rPr>
          <w:rFonts w:cs="Arial"/>
          <w:sz w:val="24"/>
          <w:szCs w:val="20"/>
        </w:rPr>
        <w:t xml:space="preserve">visit National Relay Service – </w:t>
      </w:r>
      <w:hyperlink r:id="rId21" w:history="1">
        <w:r w:rsidRPr="00A4693D">
          <w:rPr>
            <w:rStyle w:val="Hyperlink"/>
            <w:rFonts w:cs="Arial"/>
            <w:sz w:val="24"/>
            <w:szCs w:val="20"/>
          </w:rPr>
          <w:t>www.accesshub.gov.au/about-the-nrs</w:t>
        </w:r>
      </w:hyperlink>
      <w:r w:rsidRPr="00A4693D">
        <w:rPr>
          <w:rFonts w:cs="Arial"/>
          <w:sz w:val="24"/>
          <w:szCs w:val="20"/>
        </w:rPr>
        <w:t xml:space="preserve"> </w:t>
      </w:r>
    </w:p>
    <w:p w14:paraId="7AD734BE" w14:textId="797C3DC1" w:rsidR="00925E26" w:rsidRPr="00A4693D" w:rsidRDefault="008C15EA" w:rsidP="008C15EA">
      <w:pPr>
        <w:pStyle w:val="ListParagraph"/>
        <w:numPr>
          <w:ilvl w:val="0"/>
          <w:numId w:val="60"/>
        </w:numPr>
        <w:rPr>
          <w:rFonts w:cs="Arial"/>
          <w:sz w:val="24"/>
          <w:szCs w:val="20"/>
        </w:rPr>
      </w:pPr>
      <w:r w:rsidRPr="00A4693D">
        <w:rPr>
          <w:rFonts w:cs="Arial"/>
          <w:sz w:val="24"/>
          <w:szCs w:val="20"/>
        </w:rPr>
        <w:t xml:space="preserve">call the NRS Helpdesk on </w:t>
      </w:r>
      <w:r w:rsidRPr="00A4693D">
        <w:rPr>
          <w:rStyle w:val="Strong"/>
          <w:rFonts w:cs="Arial"/>
          <w:sz w:val="24"/>
          <w:szCs w:val="24"/>
        </w:rPr>
        <w:t>1800 555 660</w:t>
      </w:r>
      <w:r w:rsidRPr="00A4693D">
        <w:rPr>
          <w:rFonts w:cs="Arial"/>
          <w:sz w:val="24"/>
          <w:szCs w:val="24"/>
        </w:rPr>
        <w:t>.</w:t>
      </w:r>
    </w:p>
    <w:p w14:paraId="49E12033" w14:textId="77777777" w:rsidR="008C72FB" w:rsidRPr="00A4693D" w:rsidRDefault="008C72FB" w:rsidP="001B398E">
      <w:pPr>
        <w:rPr>
          <w:rFonts w:cs="Arial"/>
          <w:sz w:val="24"/>
          <w:szCs w:val="24"/>
        </w:rPr>
      </w:pPr>
      <w:r w:rsidRPr="00A4693D">
        <w:rPr>
          <w:rFonts w:cs="Arial"/>
          <w:sz w:val="24"/>
          <w:szCs w:val="24"/>
        </w:rPr>
        <w:t>Authorised and published by the Victorian Government, 1 Treasury Place, Melbourne.</w:t>
      </w:r>
    </w:p>
    <w:p w14:paraId="5C9D11C7" w14:textId="30622AB8" w:rsidR="008C72FB" w:rsidRPr="00A4693D" w:rsidRDefault="008C72FB" w:rsidP="001B398E">
      <w:pPr>
        <w:rPr>
          <w:rFonts w:cs="Arial"/>
          <w:spacing w:val="-4"/>
          <w:sz w:val="24"/>
          <w:szCs w:val="24"/>
        </w:rPr>
      </w:pPr>
      <w:r w:rsidRPr="00A4693D">
        <w:rPr>
          <w:rFonts w:cs="Arial"/>
          <w:spacing w:val="-4"/>
          <w:sz w:val="24"/>
          <w:szCs w:val="24"/>
        </w:rPr>
        <w:t>© State of Victoria, Australia, Department of Families, Fairness and Housing,</w:t>
      </w:r>
      <w:r w:rsidR="004C2ABD" w:rsidRPr="00A4693D">
        <w:rPr>
          <w:rFonts w:cs="Arial"/>
          <w:spacing w:val="-4"/>
          <w:sz w:val="24"/>
          <w:szCs w:val="24"/>
        </w:rPr>
        <w:t xml:space="preserve"> </w:t>
      </w:r>
      <w:r w:rsidR="00925E26" w:rsidRPr="00A4693D">
        <w:rPr>
          <w:rFonts w:cs="Arial"/>
          <w:spacing w:val="-4"/>
          <w:sz w:val="24"/>
          <w:szCs w:val="24"/>
        </w:rPr>
        <w:t>May</w:t>
      </w:r>
      <w:r w:rsidR="004C2ABD" w:rsidRPr="00A4693D">
        <w:rPr>
          <w:rFonts w:cs="Arial"/>
          <w:spacing w:val="-4"/>
          <w:sz w:val="24"/>
          <w:szCs w:val="24"/>
        </w:rPr>
        <w:t xml:space="preserve"> </w:t>
      </w:r>
      <w:r w:rsidRPr="00A4693D">
        <w:rPr>
          <w:rFonts w:cs="Arial"/>
          <w:spacing w:val="-4"/>
          <w:sz w:val="24"/>
          <w:szCs w:val="24"/>
        </w:rPr>
        <w:t>202</w:t>
      </w:r>
      <w:r w:rsidR="00925E26" w:rsidRPr="00A4693D">
        <w:rPr>
          <w:rFonts w:cs="Arial"/>
          <w:spacing w:val="-4"/>
          <w:sz w:val="24"/>
          <w:szCs w:val="24"/>
        </w:rPr>
        <w:t>4</w:t>
      </w:r>
      <w:r w:rsidRPr="00A4693D">
        <w:rPr>
          <w:rFonts w:cs="Arial"/>
          <w:spacing w:val="-4"/>
          <w:sz w:val="24"/>
          <w:szCs w:val="24"/>
        </w:rPr>
        <w:t>.</w:t>
      </w:r>
    </w:p>
    <w:p w14:paraId="2C894D0C" w14:textId="21839593" w:rsidR="008C72FB" w:rsidRPr="00A4693D" w:rsidRDefault="008C72FB" w:rsidP="001B398E">
      <w:pPr>
        <w:rPr>
          <w:rFonts w:cs="Arial"/>
          <w:sz w:val="24"/>
          <w:szCs w:val="24"/>
        </w:rPr>
      </w:pPr>
      <w:r w:rsidRPr="00A4693D">
        <w:rPr>
          <w:rFonts w:cs="Arial"/>
          <w:b/>
          <w:bCs/>
          <w:sz w:val="24"/>
          <w:szCs w:val="24"/>
        </w:rPr>
        <w:t>ISBN</w:t>
      </w:r>
      <w:r w:rsidRPr="00A4693D">
        <w:rPr>
          <w:rFonts w:cs="Arial"/>
          <w:sz w:val="24"/>
          <w:szCs w:val="24"/>
        </w:rPr>
        <w:t xml:space="preserve"> </w:t>
      </w:r>
      <w:r w:rsidR="003122E0" w:rsidRPr="00A4693D">
        <w:rPr>
          <w:rFonts w:cs="Arial"/>
          <w:sz w:val="24"/>
          <w:szCs w:val="24"/>
        </w:rPr>
        <w:t>978-1-76130-522-1</w:t>
      </w:r>
      <w:r w:rsidR="00F45A04" w:rsidRPr="00A4693D">
        <w:rPr>
          <w:rFonts w:cs="Arial"/>
          <w:sz w:val="24"/>
          <w:szCs w:val="24"/>
        </w:rPr>
        <w:t xml:space="preserve"> </w:t>
      </w:r>
      <w:r w:rsidRPr="00A4693D">
        <w:rPr>
          <w:rFonts w:cs="Arial"/>
          <w:b/>
          <w:bCs/>
          <w:sz w:val="24"/>
          <w:szCs w:val="24"/>
        </w:rPr>
        <w:t>(PDF/</w:t>
      </w:r>
      <w:r w:rsidR="00B55CC4" w:rsidRPr="00A4693D">
        <w:rPr>
          <w:rFonts w:cs="Arial"/>
          <w:b/>
          <w:bCs/>
          <w:sz w:val="24"/>
          <w:szCs w:val="24"/>
        </w:rPr>
        <w:t xml:space="preserve">online/MS </w:t>
      </w:r>
      <w:r w:rsidRPr="00A4693D">
        <w:rPr>
          <w:rFonts w:cs="Arial"/>
          <w:b/>
          <w:bCs/>
          <w:sz w:val="24"/>
          <w:szCs w:val="24"/>
        </w:rPr>
        <w:t>Word)</w:t>
      </w:r>
    </w:p>
    <w:sectPr w:rsidR="008C72FB" w:rsidRPr="00A4693D" w:rsidSect="00CA286E"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274" w:bottom="851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3A9F0" w14:textId="77777777" w:rsidR="00CA286E" w:rsidRDefault="00CA286E" w:rsidP="00134CC3">
      <w:pPr>
        <w:spacing w:before="0" w:after="0" w:line="240" w:lineRule="auto"/>
      </w:pPr>
      <w:r>
        <w:separator/>
      </w:r>
    </w:p>
  </w:endnote>
  <w:endnote w:type="continuationSeparator" w:id="0">
    <w:p w14:paraId="05D81EEF" w14:textId="77777777" w:rsidR="00CA286E" w:rsidRDefault="00CA286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F43D" w14:textId="5C41BB75" w:rsidR="00DC7CC3" w:rsidRDefault="00DC7CC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0C16845" wp14:editId="25481D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74595091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407070" w14:textId="69266E53" w:rsidR="00DC7CC3" w:rsidRPr="00DC7CC3" w:rsidRDefault="00DC7CC3" w:rsidP="00DC7CC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C7CC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1684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5E407070" w14:textId="69266E53" w:rsidR="00DC7CC3" w:rsidRPr="00DC7CC3" w:rsidRDefault="00DC7CC3" w:rsidP="00DC7CC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DC7CC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33B1F" w14:textId="6026407B" w:rsidR="008C72FB" w:rsidRPr="00F17CC3" w:rsidRDefault="00F17CC3" w:rsidP="00F17CC3">
    <w:pPr>
      <w:pStyle w:val="Footer"/>
      <w:jc w:val="center"/>
    </w:pPr>
    <w:r w:rsidRPr="00F17CC3">
      <w:t xml:space="preserve">Page </w:t>
    </w:r>
    <w:r w:rsidRPr="00F17CC3">
      <w:fldChar w:fldCharType="begin"/>
    </w:r>
    <w:r w:rsidRPr="00F17CC3">
      <w:instrText xml:space="preserve"> PAGE  \* Arabic  \* MERGEFORMAT </w:instrText>
    </w:r>
    <w:r w:rsidRPr="00F17CC3">
      <w:fldChar w:fldCharType="separate"/>
    </w:r>
    <w:r w:rsidRPr="00F17CC3">
      <w:rPr>
        <w:noProof/>
      </w:rPr>
      <w:t>2</w:t>
    </w:r>
    <w:r w:rsidRPr="00F17CC3">
      <w:fldChar w:fldCharType="end"/>
    </w:r>
    <w:r w:rsidRPr="00F17CC3">
      <w:t xml:space="preserve"> of </w:t>
    </w:r>
    <w:fldSimple w:instr=" NUMPAGES  \* Arabic  \* MERGEFORMAT ">
      <w:r w:rsidRPr="00F17CC3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CAE8" w14:textId="71651C1A" w:rsidR="00DC7CC3" w:rsidRDefault="00DC7CC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EF3F40D" wp14:editId="29F41E5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83409005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CD83E6" w14:textId="2649F236" w:rsidR="00DC7CC3" w:rsidRPr="00DC7CC3" w:rsidRDefault="00DC7CC3" w:rsidP="00DC7CC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C7CC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F3F4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OFFICIAL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4BCD83E6" w14:textId="2649F236" w:rsidR="00DC7CC3" w:rsidRPr="00DC7CC3" w:rsidRDefault="00DC7CC3" w:rsidP="00DC7CC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DC7CC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8D3AF" w14:textId="77777777" w:rsidR="00CA286E" w:rsidRDefault="00CA286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326B8874" w14:textId="77777777" w:rsidR="00CA286E" w:rsidRDefault="00CA286E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ED07B" w14:textId="56B0BBCD" w:rsidR="008C72FB" w:rsidRDefault="008C72FB" w:rsidP="00F461F3">
    <w:pPr>
      <w:pStyle w:val="Header"/>
      <w:spacing w:before="480" w:after="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9A0C019" wp14:editId="66F64882">
          <wp:simplePos x="0" y="0"/>
          <wp:positionH relativeFrom="page">
            <wp:posOffset>-107315</wp:posOffset>
          </wp:positionH>
          <wp:positionV relativeFrom="page">
            <wp:posOffset>-50800</wp:posOffset>
          </wp:positionV>
          <wp:extent cx="7776000" cy="10908000"/>
          <wp:effectExtent l="0" t="0" r="0" b="8255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109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50020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4A802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55CBFC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3A44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A0082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60714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DA262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D6198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14CC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2004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416FB"/>
    <w:multiLevelType w:val="hybridMultilevel"/>
    <w:tmpl w:val="B7F825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5B7CE7"/>
    <w:multiLevelType w:val="hybridMultilevel"/>
    <w:tmpl w:val="10D623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A10A987A"/>
    <w:numStyleLink w:val="ZZNumbersloweralpha"/>
  </w:abstractNum>
  <w:abstractNum w:abstractNumId="13" w15:restartNumberingAfterBreak="0">
    <w:nsid w:val="07EF1F3A"/>
    <w:multiLevelType w:val="hybridMultilevel"/>
    <w:tmpl w:val="67D4A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380880"/>
    <w:multiLevelType w:val="hybridMultilevel"/>
    <w:tmpl w:val="819CA3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420B52"/>
    <w:multiLevelType w:val="hybridMultilevel"/>
    <w:tmpl w:val="00A61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8D43DB"/>
    <w:multiLevelType w:val="multilevel"/>
    <w:tmpl w:val="5890EA66"/>
    <w:numStyleLink w:val="ZZNumbersdigit"/>
  </w:abstractNum>
  <w:abstractNum w:abstractNumId="17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12591518"/>
    <w:multiLevelType w:val="hybridMultilevel"/>
    <w:tmpl w:val="EDC89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467D6A"/>
    <w:multiLevelType w:val="hybridMultilevel"/>
    <w:tmpl w:val="BE2068C4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176A6DDD"/>
    <w:multiLevelType w:val="hybridMultilevel"/>
    <w:tmpl w:val="265E6692"/>
    <w:lvl w:ilvl="0" w:tplc="B18A760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A131DE"/>
    <w:multiLevelType w:val="hybridMultilevel"/>
    <w:tmpl w:val="D3866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A77C98"/>
    <w:multiLevelType w:val="hybridMultilevel"/>
    <w:tmpl w:val="73480388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18DB488E"/>
    <w:multiLevelType w:val="hybridMultilevel"/>
    <w:tmpl w:val="5CD25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F20516"/>
    <w:multiLevelType w:val="hybridMultilevel"/>
    <w:tmpl w:val="FBA6D496"/>
    <w:lvl w:ilvl="0" w:tplc="37ECA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9C7EDA"/>
    <w:multiLevelType w:val="hybridMultilevel"/>
    <w:tmpl w:val="60307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7C4FF1"/>
    <w:multiLevelType w:val="hybridMultilevel"/>
    <w:tmpl w:val="1FE858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B1317F"/>
    <w:multiLevelType w:val="hybridMultilevel"/>
    <w:tmpl w:val="25BAA9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26079C4"/>
    <w:multiLevelType w:val="hybridMultilevel"/>
    <w:tmpl w:val="3B442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6D27D1E"/>
    <w:multiLevelType w:val="hybridMultilevel"/>
    <w:tmpl w:val="821E16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987713"/>
    <w:multiLevelType w:val="hybridMultilevel"/>
    <w:tmpl w:val="D3E22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2F29A0"/>
    <w:multiLevelType w:val="hybridMultilevel"/>
    <w:tmpl w:val="94D429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3A2A7D"/>
    <w:multiLevelType w:val="hybridMultilevel"/>
    <w:tmpl w:val="7FCC20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3A2AE6"/>
    <w:multiLevelType w:val="hybridMultilevel"/>
    <w:tmpl w:val="3B56B5FE"/>
    <w:lvl w:ilvl="0" w:tplc="87E85A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71D16C2"/>
    <w:multiLevelType w:val="hybridMultilevel"/>
    <w:tmpl w:val="38DA6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6C68D4"/>
    <w:multiLevelType w:val="multilevel"/>
    <w:tmpl w:val="5890EA66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36" w15:restartNumberingAfterBreak="0">
    <w:nsid w:val="3E83582B"/>
    <w:multiLevelType w:val="hybridMultilevel"/>
    <w:tmpl w:val="C7020CE2"/>
    <w:lvl w:ilvl="0" w:tplc="BB623738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4F70AE"/>
    <w:multiLevelType w:val="multilevel"/>
    <w:tmpl w:val="3CF4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FE4405E"/>
    <w:multiLevelType w:val="hybridMultilevel"/>
    <w:tmpl w:val="88E64D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6211D47"/>
    <w:multiLevelType w:val="hybridMultilevel"/>
    <w:tmpl w:val="6BE475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D4B0A45"/>
    <w:multiLevelType w:val="hybridMultilevel"/>
    <w:tmpl w:val="2F8A3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5C1FCF"/>
    <w:multiLevelType w:val="hybridMultilevel"/>
    <w:tmpl w:val="FB6E4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887CFC"/>
    <w:multiLevelType w:val="hybridMultilevel"/>
    <w:tmpl w:val="4DD68C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414493E"/>
    <w:multiLevelType w:val="hybridMultilevel"/>
    <w:tmpl w:val="45DEA7B8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4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5" w15:restartNumberingAfterBreak="0">
    <w:nsid w:val="557C3B73"/>
    <w:multiLevelType w:val="hybridMultilevel"/>
    <w:tmpl w:val="FB2E9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1347E2"/>
    <w:multiLevelType w:val="hybridMultilevel"/>
    <w:tmpl w:val="F224D7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82E18DF"/>
    <w:multiLevelType w:val="hybridMultilevel"/>
    <w:tmpl w:val="375E7282"/>
    <w:lvl w:ilvl="0" w:tplc="87263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B32632"/>
    <w:multiLevelType w:val="hybridMultilevel"/>
    <w:tmpl w:val="DA0ED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025FB8"/>
    <w:multiLevelType w:val="hybridMultilevel"/>
    <w:tmpl w:val="BA0CF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B2270A3"/>
    <w:multiLevelType w:val="hybridMultilevel"/>
    <w:tmpl w:val="E3024900"/>
    <w:lvl w:ilvl="0" w:tplc="0C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1" w15:restartNumberingAfterBreak="0">
    <w:nsid w:val="5CB83D79"/>
    <w:multiLevelType w:val="hybridMultilevel"/>
    <w:tmpl w:val="31F01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D821AEF"/>
    <w:multiLevelType w:val="hybridMultilevel"/>
    <w:tmpl w:val="04CE97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F5501AC"/>
    <w:multiLevelType w:val="hybridMultilevel"/>
    <w:tmpl w:val="A5BEE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494F6C"/>
    <w:multiLevelType w:val="hybridMultilevel"/>
    <w:tmpl w:val="7D500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B22CCC"/>
    <w:multiLevelType w:val="hybridMultilevel"/>
    <w:tmpl w:val="A0DA3C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68D7BC9"/>
    <w:multiLevelType w:val="hybridMultilevel"/>
    <w:tmpl w:val="6908B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6EF3EB6"/>
    <w:multiLevelType w:val="hybridMultilevel"/>
    <w:tmpl w:val="3446B0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8D32BFF"/>
    <w:multiLevelType w:val="hybridMultilevel"/>
    <w:tmpl w:val="A844E7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FBC3F95"/>
    <w:multiLevelType w:val="hybridMultilevel"/>
    <w:tmpl w:val="F106F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991978"/>
    <w:multiLevelType w:val="hybridMultilevel"/>
    <w:tmpl w:val="97E013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FD1D3E"/>
    <w:multiLevelType w:val="hybridMultilevel"/>
    <w:tmpl w:val="28442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C1039C6"/>
    <w:multiLevelType w:val="hybridMultilevel"/>
    <w:tmpl w:val="64D0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72000">
    <w:abstractNumId w:val="44"/>
  </w:num>
  <w:num w:numId="2" w16cid:durableId="395011486">
    <w:abstractNumId w:val="35"/>
  </w:num>
  <w:num w:numId="3" w16cid:durableId="240719743">
    <w:abstractNumId w:val="16"/>
  </w:num>
  <w:num w:numId="4" w16cid:durableId="1082530022">
    <w:abstractNumId w:val="17"/>
  </w:num>
  <w:num w:numId="5" w16cid:durableId="14034365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1586193">
    <w:abstractNumId w:val="54"/>
  </w:num>
  <w:num w:numId="7" w16cid:durableId="431633358">
    <w:abstractNumId w:val="38"/>
  </w:num>
  <w:num w:numId="8" w16cid:durableId="26026075">
    <w:abstractNumId w:val="34"/>
  </w:num>
  <w:num w:numId="9" w16cid:durableId="237323848">
    <w:abstractNumId w:val="60"/>
  </w:num>
  <w:num w:numId="10" w16cid:durableId="1101101177">
    <w:abstractNumId w:val="30"/>
  </w:num>
  <w:num w:numId="11" w16cid:durableId="190413102">
    <w:abstractNumId w:val="21"/>
  </w:num>
  <w:num w:numId="12" w16cid:durableId="1504784841">
    <w:abstractNumId w:val="47"/>
  </w:num>
  <w:num w:numId="13" w16cid:durableId="2003460982">
    <w:abstractNumId w:val="9"/>
  </w:num>
  <w:num w:numId="14" w16cid:durableId="638190291">
    <w:abstractNumId w:val="7"/>
  </w:num>
  <w:num w:numId="15" w16cid:durableId="1098985564">
    <w:abstractNumId w:val="6"/>
  </w:num>
  <w:num w:numId="16" w16cid:durableId="1287540695">
    <w:abstractNumId w:val="5"/>
  </w:num>
  <w:num w:numId="17" w16cid:durableId="1691639249">
    <w:abstractNumId w:val="4"/>
  </w:num>
  <w:num w:numId="18" w16cid:durableId="1335066122">
    <w:abstractNumId w:val="8"/>
  </w:num>
  <w:num w:numId="19" w16cid:durableId="786434668">
    <w:abstractNumId w:val="3"/>
  </w:num>
  <w:num w:numId="20" w16cid:durableId="1290936562">
    <w:abstractNumId w:val="2"/>
  </w:num>
  <w:num w:numId="21" w16cid:durableId="2061394427">
    <w:abstractNumId w:val="1"/>
  </w:num>
  <w:num w:numId="22" w16cid:durableId="1998460114">
    <w:abstractNumId w:val="0"/>
  </w:num>
  <w:num w:numId="23" w16cid:durableId="745616799">
    <w:abstractNumId w:val="33"/>
  </w:num>
  <w:num w:numId="24" w16cid:durableId="296683966">
    <w:abstractNumId w:val="58"/>
  </w:num>
  <w:num w:numId="25" w16cid:durableId="671643124">
    <w:abstractNumId w:val="55"/>
  </w:num>
  <w:num w:numId="26" w16cid:durableId="2041740751">
    <w:abstractNumId w:val="27"/>
  </w:num>
  <w:num w:numId="27" w16cid:durableId="142504253">
    <w:abstractNumId w:val="39"/>
  </w:num>
  <w:num w:numId="28" w16cid:durableId="1566255426">
    <w:abstractNumId w:val="51"/>
  </w:num>
  <w:num w:numId="29" w16cid:durableId="906232812">
    <w:abstractNumId w:val="11"/>
  </w:num>
  <w:num w:numId="30" w16cid:durableId="608270930">
    <w:abstractNumId w:val="18"/>
  </w:num>
  <w:num w:numId="31" w16cid:durableId="1185023740">
    <w:abstractNumId w:val="45"/>
  </w:num>
  <w:num w:numId="32" w16cid:durableId="796801906">
    <w:abstractNumId w:val="24"/>
  </w:num>
  <w:num w:numId="33" w16cid:durableId="784689394">
    <w:abstractNumId w:val="15"/>
  </w:num>
  <w:num w:numId="34" w16cid:durableId="480969447">
    <w:abstractNumId w:val="50"/>
  </w:num>
  <w:num w:numId="35" w16cid:durableId="959721767">
    <w:abstractNumId w:val="25"/>
  </w:num>
  <w:num w:numId="36" w16cid:durableId="1875800525">
    <w:abstractNumId w:val="14"/>
  </w:num>
  <w:num w:numId="37" w16cid:durableId="864172296">
    <w:abstractNumId w:val="10"/>
  </w:num>
  <w:num w:numId="38" w16cid:durableId="36393152">
    <w:abstractNumId w:val="31"/>
  </w:num>
  <w:num w:numId="39" w16cid:durableId="682589333">
    <w:abstractNumId w:val="48"/>
  </w:num>
  <w:num w:numId="40" w16cid:durableId="189220085">
    <w:abstractNumId w:val="29"/>
  </w:num>
  <w:num w:numId="41" w16cid:durableId="1359157636">
    <w:abstractNumId w:val="53"/>
  </w:num>
  <w:num w:numId="42" w16cid:durableId="263272151">
    <w:abstractNumId w:val="41"/>
  </w:num>
  <w:num w:numId="43" w16cid:durableId="646858447">
    <w:abstractNumId w:val="32"/>
  </w:num>
  <w:num w:numId="44" w16cid:durableId="1238830756">
    <w:abstractNumId w:val="26"/>
  </w:num>
  <w:num w:numId="45" w16cid:durableId="651642108">
    <w:abstractNumId w:val="20"/>
  </w:num>
  <w:num w:numId="46" w16cid:durableId="1565724600">
    <w:abstractNumId w:val="46"/>
  </w:num>
  <w:num w:numId="47" w16cid:durableId="2078817985">
    <w:abstractNumId w:val="23"/>
  </w:num>
  <w:num w:numId="48" w16cid:durableId="1016081573">
    <w:abstractNumId w:val="37"/>
  </w:num>
  <w:num w:numId="49" w16cid:durableId="1200778057">
    <w:abstractNumId w:val="62"/>
  </w:num>
  <w:num w:numId="50" w16cid:durableId="1887176501">
    <w:abstractNumId w:val="36"/>
  </w:num>
  <w:num w:numId="51" w16cid:durableId="1451166645">
    <w:abstractNumId w:val="13"/>
  </w:num>
  <w:num w:numId="52" w16cid:durableId="991758070">
    <w:abstractNumId w:val="59"/>
  </w:num>
  <w:num w:numId="53" w16cid:durableId="1016543518">
    <w:abstractNumId w:val="28"/>
  </w:num>
  <w:num w:numId="54" w16cid:durableId="115568731">
    <w:abstractNumId w:val="57"/>
  </w:num>
  <w:num w:numId="55" w16cid:durableId="866218652">
    <w:abstractNumId w:val="52"/>
  </w:num>
  <w:num w:numId="56" w16cid:durableId="76480732">
    <w:abstractNumId w:val="40"/>
  </w:num>
  <w:num w:numId="57" w16cid:durableId="1154447021">
    <w:abstractNumId w:val="42"/>
  </w:num>
  <w:num w:numId="58" w16cid:durableId="1719696899">
    <w:abstractNumId w:val="56"/>
  </w:num>
  <w:num w:numId="59" w16cid:durableId="1267620934">
    <w:abstractNumId w:val="19"/>
  </w:num>
  <w:num w:numId="60" w16cid:durableId="997223806">
    <w:abstractNumId w:val="49"/>
  </w:num>
  <w:num w:numId="61" w16cid:durableId="18507564">
    <w:abstractNumId w:val="43"/>
  </w:num>
  <w:num w:numId="62" w16cid:durableId="989872243">
    <w:abstractNumId w:val="61"/>
  </w:num>
  <w:num w:numId="63" w16cid:durableId="1562327368">
    <w:abstractNumId w:val="2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B21"/>
    <w:rsid w:val="00001CA3"/>
    <w:rsid w:val="00001FF2"/>
    <w:rsid w:val="0000294B"/>
    <w:rsid w:val="00003F3E"/>
    <w:rsid w:val="000048F9"/>
    <w:rsid w:val="00005C84"/>
    <w:rsid w:val="0000729C"/>
    <w:rsid w:val="00010060"/>
    <w:rsid w:val="0001138F"/>
    <w:rsid w:val="00011D25"/>
    <w:rsid w:val="000131A3"/>
    <w:rsid w:val="00013F12"/>
    <w:rsid w:val="00014720"/>
    <w:rsid w:val="000156CB"/>
    <w:rsid w:val="00015E62"/>
    <w:rsid w:val="00017C44"/>
    <w:rsid w:val="00020BA0"/>
    <w:rsid w:val="00020CAC"/>
    <w:rsid w:val="00020F6D"/>
    <w:rsid w:val="00021A6F"/>
    <w:rsid w:val="0002436B"/>
    <w:rsid w:val="00025085"/>
    <w:rsid w:val="00025253"/>
    <w:rsid w:val="00025DB7"/>
    <w:rsid w:val="00026D9B"/>
    <w:rsid w:val="00027275"/>
    <w:rsid w:val="000276DA"/>
    <w:rsid w:val="0003016B"/>
    <w:rsid w:val="0003212C"/>
    <w:rsid w:val="0003410F"/>
    <w:rsid w:val="00034932"/>
    <w:rsid w:val="00034C79"/>
    <w:rsid w:val="00034E72"/>
    <w:rsid w:val="000356E7"/>
    <w:rsid w:val="00035D2F"/>
    <w:rsid w:val="00035D95"/>
    <w:rsid w:val="00036C87"/>
    <w:rsid w:val="00037534"/>
    <w:rsid w:val="00037AD3"/>
    <w:rsid w:val="000408E4"/>
    <w:rsid w:val="00041389"/>
    <w:rsid w:val="00041FA7"/>
    <w:rsid w:val="0004229E"/>
    <w:rsid w:val="000432B1"/>
    <w:rsid w:val="000437FF"/>
    <w:rsid w:val="00044183"/>
    <w:rsid w:val="00044E07"/>
    <w:rsid w:val="000450E8"/>
    <w:rsid w:val="00046373"/>
    <w:rsid w:val="000464C1"/>
    <w:rsid w:val="000500FF"/>
    <w:rsid w:val="00051741"/>
    <w:rsid w:val="00053AA6"/>
    <w:rsid w:val="00053EFB"/>
    <w:rsid w:val="00060614"/>
    <w:rsid w:val="00060E3E"/>
    <w:rsid w:val="00061FF6"/>
    <w:rsid w:val="000627B7"/>
    <w:rsid w:val="00062C9B"/>
    <w:rsid w:val="0006339E"/>
    <w:rsid w:val="0006351C"/>
    <w:rsid w:val="0006417C"/>
    <w:rsid w:val="00064A5D"/>
    <w:rsid w:val="00065443"/>
    <w:rsid w:val="00067033"/>
    <w:rsid w:val="00067329"/>
    <w:rsid w:val="000705AD"/>
    <w:rsid w:val="00071A78"/>
    <w:rsid w:val="00072093"/>
    <w:rsid w:val="0007213A"/>
    <w:rsid w:val="00073579"/>
    <w:rsid w:val="0007438B"/>
    <w:rsid w:val="00074F07"/>
    <w:rsid w:val="00075811"/>
    <w:rsid w:val="00075A8A"/>
    <w:rsid w:val="00075EFA"/>
    <w:rsid w:val="00076FE6"/>
    <w:rsid w:val="00077149"/>
    <w:rsid w:val="000775C9"/>
    <w:rsid w:val="00080002"/>
    <w:rsid w:val="00081601"/>
    <w:rsid w:val="00081CF6"/>
    <w:rsid w:val="0008244E"/>
    <w:rsid w:val="00085188"/>
    <w:rsid w:val="00087E30"/>
    <w:rsid w:val="000906AA"/>
    <w:rsid w:val="000916E2"/>
    <w:rsid w:val="00094001"/>
    <w:rsid w:val="000A1577"/>
    <w:rsid w:val="000A2F5C"/>
    <w:rsid w:val="000A2FA9"/>
    <w:rsid w:val="000A39E0"/>
    <w:rsid w:val="000A5216"/>
    <w:rsid w:val="000A6055"/>
    <w:rsid w:val="000A627C"/>
    <w:rsid w:val="000A6A90"/>
    <w:rsid w:val="000A72A8"/>
    <w:rsid w:val="000B2BC4"/>
    <w:rsid w:val="000B2E77"/>
    <w:rsid w:val="000B40AE"/>
    <w:rsid w:val="000B4D35"/>
    <w:rsid w:val="000B5869"/>
    <w:rsid w:val="000B5F16"/>
    <w:rsid w:val="000B6C30"/>
    <w:rsid w:val="000C0F54"/>
    <w:rsid w:val="000C16BA"/>
    <w:rsid w:val="000C31ED"/>
    <w:rsid w:val="000C3B9B"/>
    <w:rsid w:val="000C3D30"/>
    <w:rsid w:val="000C7398"/>
    <w:rsid w:val="000D07D6"/>
    <w:rsid w:val="000D0FFD"/>
    <w:rsid w:val="000D1794"/>
    <w:rsid w:val="000D25E9"/>
    <w:rsid w:val="000D282A"/>
    <w:rsid w:val="000D28F9"/>
    <w:rsid w:val="000D2C19"/>
    <w:rsid w:val="000D2DF3"/>
    <w:rsid w:val="000D4E54"/>
    <w:rsid w:val="000D6209"/>
    <w:rsid w:val="000D646A"/>
    <w:rsid w:val="000D677C"/>
    <w:rsid w:val="000D7DE3"/>
    <w:rsid w:val="000D7F04"/>
    <w:rsid w:val="000E4767"/>
    <w:rsid w:val="000E55B2"/>
    <w:rsid w:val="000E7745"/>
    <w:rsid w:val="000E78E8"/>
    <w:rsid w:val="000F0695"/>
    <w:rsid w:val="000F0DC8"/>
    <w:rsid w:val="000F237E"/>
    <w:rsid w:val="000F242D"/>
    <w:rsid w:val="000F3BD2"/>
    <w:rsid w:val="000F52F4"/>
    <w:rsid w:val="000F7379"/>
    <w:rsid w:val="00100122"/>
    <w:rsid w:val="0010074E"/>
    <w:rsid w:val="00100E66"/>
    <w:rsid w:val="0010561C"/>
    <w:rsid w:val="00106226"/>
    <w:rsid w:val="001066AD"/>
    <w:rsid w:val="0010743F"/>
    <w:rsid w:val="001075C5"/>
    <w:rsid w:val="001110D2"/>
    <w:rsid w:val="0011132C"/>
    <w:rsid w:val="001131E0"/>
    <w:rsid w:val="00113761"/>
    <w:rsid w:val="00113C99"/>
    <w:rsid w:val="00114FAE"/>
    <w:rsid w:val="001156E7"/>
    <w:rsid w:val="00117AEC"/>
    <w:rsid w:val="00120A79"/>
    <w:rsid w:val="00120E47"/>
    <w:rsid w:val="00120EEC"/>
    <w:rsid w:val="00122968"/>
    <w:rsid w:val="00124F36"/>
    <w:rsid w:val="001269D0"/>
    <w:rsid w:val="001273FE"/>
    <w:rsid w:val="001274E7"/>
    <w:rsid w:val="001311C5"/>
    <w:rsid w:val="00132C9F"/>
    <w:rsid w:val="001333A3"/>
    <w:rsid w:val="00133930"/>
    <w:rsid w:val="00134CC3"/>
    <w:rsid w:val="0013535A"/>
    <w:rsid w:val="00137F55"/>
    <w:rsid w:val="0014402F"/>
    <w:rsid w:val="00144646"/>
    <w:rsid w:val="001446A1"/>
    <w:rsid w:val="00144EB6"/>
    <w:rsid w:val="00144EC2"/>
    <w:rsid w:val="00145C57"/>
    <w:rsid w:val="00151817"/>
    <w:rsid w:val="00152605"/>
    <w:rsid w:val="00152B11"/>
    <w:rsid w:val="00152CC0"/>
    <w:rsid w:val="0015329D"/>
    <w:rsid w:val="00153E51"/>
    <w:rsid w:val="001574D6"/>
    <w:rsid w:val="0015793D"/>
    <w:rsid w:val="001600B3"/>
    <w:rsid w:val="00161CB0"/>
    <w:rsid w:val="00164147"/>
    <w:rsid w:val="00164404"/>
    <w:rsid w:val="00165C19"/>
    <w:rsid w:val="00165F2E"/>
    <w:rsid w:val="001711FF"/>
    <w:rsid w:val="00173B3A"/>
    <w:rsid w:val="00174DE0"/>
    <w:rsid w:val="00174F12"/>
    <w:rsid w:val="0017528B"/>
    <w:rsid w:val="001766C8"/>
    <w:rsid w:val="00176798"/>
    <w:rsid w:val="00176D60"/>
    <w:rsid w:val="00177441"/>
    <w:rsid w:val="0018024C"/>
    <w:rsid w:val="00185277"/>
    <w:rsid w:val="001913A3"/>
    <w:rsid w:val="00191FB7"/>
    <w:rsid w:val="00192C1B"/>
    <w:rsid w:val="00193983"/>
    <w:rsid w:val="0019631C"/>
    <w:rsid w:val="00196B9C"/>
    <w:rsid w:val="00196EE2"/>
    <w:rsid w:val="00197BB5"/>
    <w:rsid w:val="001A044C"/>
    <w:rsid w:val="001A20D1"/>
    <w:rsid w:val="001A2E5E"/>
    <w:rsid w:val="001A375B"/>
    <w:rsid w:val="001A410A"/>
    <w:rsid w:val="001A4B9E"/>
    <w:rsid w:val="001A5C7B"/>
    <w:rsid w:val="001A5DA2"/>
    <w:rsid w:val="001A6998"/>
    <w:rsid w:val="001A6A11"/>
    <w:rsid w:val="001A77C4"/>
    <w:rsid w:val="001A7FAB"/>
    <w:rsid w:val="001B1575"/>
    <w:rsid w:val="001B1F63"/>
    <w:rsid w:val="001B398E"/>
    <w:rsid w:val="001B4580"/>
    <w:rsid w:val="001B4A73"/>
    <w:rsid w:val="001B74D2"/>
    <w:rsid w:val="001B7CD6"/>
    <w:rsid w:val="001C097A"/>
    <w:rsid w:val="001C0F11"/>
    <w:rsid w:val="001C1B08"/>
    <w:rsid w:val="001C28AC"/>
    <w:rsid w:val="001C3170"/>
    <w:rsid w:val="001C326A"/>
    <w:rsid w:val="001C3CDE"/>
    <w:rsid w:val="001C6408"/>
    <w:rsid w:val="001C7F80"/>
    <w:rsid w:val="001D008B"/>
    <w:rsid w:val="001D0608"/>
    <w:rsid w:val="001D1008"/>
    <w:rsid w:val="001D116F"/>
    <w:rsid w:val="001D167A"/>
    <w:rsid w:val="001D2380"/>
    <w:rsid w:val="001D3650"/>
    <w:rsid w:val="001D3FF9"/>
    <w:rsid w:val="001E0297"/>
    <w:rsid w:val="001E0B48"/>
    <w:rsid w:val="001E0FAE"/>
    <w:rsid w:val="001E57AD"/>
    <w:rsid w:val="001E773F"/>
    <w:rsid w:val="001F00D1"/>
    <w:rsid w:val="001F0397"/>
    <w:rsid w:val="001F050B"/>
    <w:rsid w:val="001F08B9"/>
    <w:rsid w:val="001F3411"/>
    <w:rsid w:val="001F38D7"/>
    <w:rsid w:val="001F7C39"/>
    <w:rsid w:val="001F7D75"/>
    <w:rsid w:val="00203FDC"/>
    <w:rsid w:val="002063C6"/>
    <w:rsid w:val="0020647F"/>
    <w:rsid w:val="002077B7"/>
    <w:rsid w:val="00207CC2"/>
    <w:rsid w:val="002104CD"/>
    <w:rsid w:val="00212056"/>
    <w:rsid w:val="002126B0"/>
    <w:rsid w:val="0021361E"/>
    <w:rsid w:val="002163B0"/>
    <w:rsid w:val="002165FD"/>
    <w:rsid w:val="00216AD3"/>
    <w:rsid w:val="00216FFB"/>
    <w:rsid w:val="00217241"/>
    <w:rsid w:val="00217CB2"/>
    <w:rsid w:val="002212B6"/>
    <w:rsid w:val="00221CED"/>
    <w:rsid w:val="00223062"/>
    <w:rsid w:val="002240DF"/>
    <w:rsid w:val="00225220"/>
    <w:rsid w:val="0022625F"/>
    <w:rsid w:val="0022656C"/>
    <w:rsid w:val="00226818"/>
    <w:rsid w:val="00230213"/>
    <w:rsid w:val="00230257"/>
    <w:rsid w:val="00232082"/>
    <w:rsid w:val="00232204"/>
    <w:rsid w:val="002326D0"/>
    <w:rsid w:val="0023279C"/>
    <w:rsid w:val="0023335C"/>
    <w:rsid w:val="002353FD"/>
    <w:rsid w:val="00235D23"/>
    <w:rsid w:val="00236622"/>
    <w:rsid w:val="00236CA0"/>
    <w:rsid w:val="002407A0"/>
    <w:rsid w:val="00241A33"/>
    <w:rsid w:val="00243306"/>
    <w:rsid w:val="00243AC3"/>
    <w:rsid w:val="00245C14"/>
    <w:rsid w:val="00245E15"/>
    <w:rsid w:val="00247001"/>
    <w:rsid w:val="0025072B"/>
    <w:rsid w:val="0025306A"/>
    <w:rsid w:val="0025538F"/>
    <w:rsid w:val="00256E86"/>
    <w:rsid w:val="0026203D"/>
    <w:rsid w:val="002645FB"/>
    <w:rsid w:val="00264EEC"/>
    <w:rsid w:val="0026529B"/>
    <w:rsid w:val="00265DCE"/>
    <w:rsid w:val="002663D2"/>
    <w:rsid w:val="00270553"/>
    <w:rsid w:val="00272714"/>
    <w:rsid w:val="00275DAC"/>
    <w:rsid w:val="00281094"/>
    <w:rsid w:val="00282145"/>
    <w:rsid w:val="002832C5"/>
    <w:rsid w:val="002860F6"/>
    <w:rsid w:val="0028666B"/>
    <w:rsid w:val="002875DD"/>
    <w:rsid w:val="00287646"/>
    <w:rsid w:val="002877F1"/>
    <w:rsid w:val="0029060F"/>
    <w:rsid w:val="002907DE"/>
    <w:rsid w:val="00290F99"/>
    <w:rsid w:val="00294F9D"/>
    <w:rsid w:val="00295BFF"/>
    <w:rsid w:val="002A02BB"/>
    <w:rsid w:val="002A062F"/>
    <w:rsid w:val="002A3384"/>
    <w:rsid w:val="002A4267"/>
    <w:rsid w:val="002A4A0F"/>
    <w:rsid w:val="002A4B13"/>
    <w:rsid w:val="002B0820"/>
    <w:rsid w:val="002B1E87"/>
    <w:rsid w:val="002B361A"/>
    <w:rsid w:val="002B5278"/>
    <w:rsid w:val="002B653E"/>
    <w:rsid w:val="002C0D64"/>
    <w:rsid w:val="002C26C8"/>
    <w:rsid w:val="002C29F9"/>
    <w:rsid w:val="002C3CFD"/>
    <w:rsid w:val="002C54BE"/>
    <w:rsid w:val="002C55A6"/>
    <w:rsid w:val="002C5A86"/>
    <w:rsid w:val="002C5FAE"/>
    <w:rsid w:val="002C78C9"/>
    <w:rsid w:val="002C79AC"/>
    <w:rsid w:val="002D3717"/>
    <w:rsid w:val="002D6314"/>
    <w:rsid w:val="002D6EC8"/>
    <w:rsid w:val="002E100F"/>
    <w:rsid w:val="002E13C3"/>
    <w:rsid w:val="002E38B5"/>
    <w:rsid w:val="002E42B7"/>
    <w:rsid w:val="002E535B"/>
    <w:rsid w:val="002E5B2D"/>
    <w:rsid w:val="002E5D89"/>
    <w:rsid w:val="002E6015"/>
    <w:rsid w:val="002E7562"/>
    <w:rsid w:val="002F1895"/>
    <w:rsid w:val="002F2C7B"/>
    <w:rsid w:val="002F3334"/>
    <w:rsid w:val="002F386E"/>
    <w:rsid w:val="002F485A"/>
    <w:rsid w:val="002F4984"/>
    <w:rsid w:val="002F4C8E"/>
    <w:rsid w:val="002F72D8"/>
    <w:rsid w:val="002F7727"/>
    <w:rsid w:val="002F77AC"/>
    <w:rsid w:val="002F7DD1"/>
    <w:rsid w:val="0030029D"/>
    <w:rsid w:val="003003FE"/>
    <w:rsid w:val="00300A7B"/>
    <w:rsid w:val="00300FF6"/>
    <w:rsid w:val="00301D76"/>
    <w:rsid w:val="00301E0C"/>
    <w:rsid w:val="00302122"/>
    <w:rsid w:val="00302D64"/>
    <w:rsid w:val="0030555A"/>
    <w:rsid w:val="0030594A"/>
    <w:rsid w:val="00306AB8"/>
    <w:rsid w:val="00306FED"/>
    <w:rsid w:val="00307855"/>
    <w:rsid w:val="00307AEC"/>
    <w:rsid w:val="00307C44"/>
    <w:rsid w:val="00310670"/>
    <w:rsid w:val="00312248"/>
    <w:rsid w:val="003122E0"/>
    <w:rsid w:val="0031365B"/>
    <w:rsid w:val="00313841"/>
    <w:rsid w:val="00314436"/>
    <w:rsid w:val="0031553C"/>
    <w:rsid w:val="00316ABB"/>
    <w:rsid w:val="00320559"/>
    <w:rsid w:val="00321077"/>
    <w:rsid w:val="00321BF4"/>
    <w:rsid w:val="00323136"/>
    <w:rsid w:val="00323B25"/>
    <w:rsid w:val="00325DF4"/>
    <w:rsid w:val="00327DAE"/>
    <w:rsid w:val="003312D6"/>
    <w:rsid w:val="003324FC"/>
    <w:rsid w:val="0033269A"/>
    <w:rsid w:val="00332A20"/>
    <w:rsid w:val="003332F3"/>
    <w:rsid w:val="00334EEB"/>
    <w:rsid w:val="003378A3"/>
    <w:rsid w:val="00337C79"/>
    <w:rsid w:val="0034139F"/>
    <w:rsid w:val="003415E1"/>
    <w:rsid w:val="0034218B"/>
    <w:rsid w:val="003429B6"/>
    <w:rsid w:val="00343443"/>
    <w:rsid w:val="00343826"/>
    <w:rsid w:val="00343869"/>
    <w:rsid w:val="00345859"/>
    <w:rsid w:val="0034622B"/>
    <w:rsid w:val="003479C3"/>
    <w:rsid w:val="00350148"/>
    <w:rsid w:val="00350DA1"/>
    <w:rsid w:val="003523D6"/>
    <w:rsid w:val="003563E6"/>
    <w:rsid w:val="00356A05"/>
    <w:rsid w:val="00357305"/>
    <w:rsid w:val="003573F2"/>
    <w:rsid w:val="003600D7"/>
    <w:rsid w:val="003608B0"/>
    <w:rsid w:val="00361863"/>
    <w:rsid w:val="00363590"/>
    <w:rsid w:val="0036372B"/>
    <w:rsid w:val="00364413"/>
    <w:rsid w:val="00365437"/>
    <w:rsid w:val="00365F18"/>
    <w:rsid w:val="00366037"/>
    <w:rsid w:val="00366D3E"/>
    <w:rsid w:val="00371178"/>
    <w:rsid w:val="00371DA2"/>
    <w:rsid w:val="003729D1"/>
    <w:rsid w:val="003741D2"/>
    <w:rsid w:val="0037449D"/>
    <w:rsid w:val="0037719D"/>
    <w:rsid w:val="003771DD"/>
    <w:rsid w:val="003777E8"/>
    <w:rsid w:val="00381404"/>
    <w:rsid w:val="003827C8"/>
    <w:rsid w:val="00382C71"/>
    <w:rsid w:val="00382D61"/>
    <w:rsid w:val="0038327A"/>
    <w:rsid w:val="003841F6"/>
    <w:rsid w:val="00384935"/>
    <w:rsid w:val="003857B3"/>
    <w:rsid w:val="00385FD6"/>
    <w:rsid w:val="00391B38"/>
    <w:rsid w:val="00394BA2"/>
    <w:rsid w:val="00394D96"/>
    <w:rsid w:val="00395FD6"/>
    <w:rsid w:val="00396F4A"/>
    <w:rsid w:val="00397314"/>
    <w:rsid w:val="00397682"/>
    <w:rsid w:val="003978EE"/>
    <w:rsid w:val="003A0832"/>
    <w:rsid w:val="003A08A2"/>
    <w:rsid w:val="003A134F"/>
    <w:rsid w:val="003A2CB2"/>
    <w:rsid w:val="003A5211"/>
    <w:rsid w:val="003A52BE"/>
    <w:rsid w:val="003B0673"/>
    <w:rsid w:val="003B0746"/>
    <w:rsid w:val="003B195D"/>
    <w:rsid w:val="003B2A6B"/>
    <w:rsid w:val="003B2D59"/>
    <w:rsid w:val="003B3832"/>
    <w:rsid w:val="003B401B"/>
    <w:rsid w:val="003B5FD8"/>
    <w:rsid w:val="003B6F09"/>
    <w:rsid w:val="003B77FF"/>
    <w:rsid w:val="003C00B0"/>
    <w:rsid w:val="003C0CDC"/>
    <w:rsid w:val="003C1FCE"/>
    <w:rsid w:val="003C25FD"/>
    <w:rsid w:val="003C4A3D"/>
    <w:rsid w:val="003C710B"/>
    <w:rsid w:val="003C7A0D"/>
    <w:rsid w:val="003D18DF"/>
    <w:rsid w:val="003D18E8"/>
    <w:rsid w:val="003D2491"/>
    <w:rsid w:val="003D34D1"/>
    <w:rsid w:val="003D411A"/>
    <w:rsid w:val="003D46FF"/>
    <w:rsid w:val="003D5271"/>
    <w:rsid w:val="003D585D"/>
    <w:rsid w:val="003D71E4"/>
    <w:rsid w:val="003E0E59"/>
    <w:rsid w:val="003E1DAD"/>
    <w:rsid w:val="003E37CC"/>
    <w:rsid w:val="003E5F45"/>
    <w:rsid w:val="003E6F27"/>
    <w:rsid w:val="003F12F9"/>
    <w:rsid w:val="003F1C1D"/>
    <w:rsid w:val="003F2531"/>
    <w:rsid w:val="003F2A5D"/>
    <w:rsid w:val="003F32CA"/>
    <w:rsid w:val="003F42FC"/>
    <w:rsid w:val="003F437C"/>
    <w:rsid w:val="003F7B83"/>
    <w:rsid w:val="00400CF2"/>
    <w:rsid w:val="004019A6"/>
    <w:rsid w:val="00401B88"/>
    <w:rsid w:val="004029A2"/>
    <w:rsid w:val="004052C5"/>
    <w:rsid w:val="004100F7"/>
    <w:rsid w:val="00411FBE"/>
    <w:rsid w:val="00414737"/>
    <w:rsid w:val="00414E9B"/>
    <w:rsid w:val="00415C29"/>
    <w:rsid w:val="00417DD4"/>
    <w:rsid w:val="00417EB8"/>
    <w:rsid w:val="004201C5"/>
    <w:rsid w:val="00421FC7"/>
    <w:rsid w:val="004228CE"/>
    <w:rsid w:val="0042464D"/>
    <w:rsid w:val="004248CD"/>
    <w:rsid w:val="00424946"/>
    <w:rsid w:val="004249F4"/>
    <w:rsid w:val="00425227"/>
    <w:rsid w:val="00425D9B"/>
    <w:rsid w:val="0042644E"/>
    <w:rsid w:val="00427142"/>
    <w:rsid w:val="004273B8"/>
    <w:rsid w:val="004317FD"/>
    <w:rsid w:val="004328FE"/>
    <w:rsid w:val="00435D5B"/>
    <w:rsid w:val="0043710D"/>
    <w:rsid w:val="004378F1"/>
    <w:rsid w:val="00441671"/>
    <w:rsid w:val="00441B81"/>
    <w:rsid w:val="004428D8"/>
    <w:rsid w:val="004433CF"/>
    <w:rsid w:val="00443E4B"/>
    <w:rsid w:val="00446D26"/>
    <w:rsid w:val="004500F7"/>
    <w:rsid w:val="00450479"/>
    <w:rsid w:val="00451F69"/>
    <w:rsid w:val="0045208A"/>
    <w:rsid w:val="00453361"/>
    <w:rsid w:val="00454FC5"/>
    <w:rsid w:val="0045779D"/>
    <w:rsid w:val="0046085A"/>
    <w:rsid w:val="00461B6A"/>
    <w:rsid w:val="00462004"/>
    <w:rsid w:val="004630E6"/>
    <w:rsid w:val="00463323"/>
    <w:rsid w:val="00466F65"/>
    <w:rsid w:val="00470848"/>
    <w:rsid w:val="004756D7"/>
    <w:rsid w:val="00477C22"/>
    <w:rsid w:val="004802A6"/>
    <w:rsid w:val="00482C02"/>
    <w:rsid w:val="004842E8"/>
    <w:rsid w:val="00484C1F"/>
    <w:rsid w:val="00484DA8"/>
    <w:rsid w:val="004851FE"/>
    <w:rsid w:val="00486C98"/>
    <w:rsid w:val="00486E72"/>
    <w:rsid w:val="00487AD4"/>
    <w:rsid w:val="004906DB"/>
    <w:rsid w:val="00491930"/>
    <w:rsid w:val="004934C9"/>
    <w:rsid w:val="004938F4"/>
    <w:rsid w:val="00493FCA"/>
    <w:rsid w:val="00494B1B"/>
    <w:rsid w:val="00494D54"/>
    <w:rsid w:val="00494FB2"/>
    <w:rsid w:val="00495433"/>
    <w:rsid w:val="00495C4F"/>
    <w:rsid w:val="0049616A"/>
    <w:rsid w:val="00496C74"/>
    <w:rsid w:val="00497FE4"/>
    <w:rsid w:val="004A0245"/>
    <w:rsid w:val="004A1830"/>
    <w:rsid w:val="004A1898"/>
    <w:rsid w:val="004A257D"/>
    <w:rsid w:val="004A2724"/>
    <w:rsid w:val="004A4C7B"/>
    <w:rsid w:val="004A70B0"/>
    <w:rsid w:val="004A70BB"/>
    <w:rsid w:val="004A776E"/>
    <w:rsid w:val="004B0454"/>
    <w:rsid w:val="004B06DD"/>
    <w:rsid w:val="004B3B43"/>
    <w:rsid w:val="004B3B95"/>
    <w:rsid w:val="004B5D84"/>
    <w:rsid w:val="004B68DE"/>
    <w:rsid w:val="004C0606"/>
    <w:rsid w:val="004C2ABD"/>
    <w:rsid w:val="004C2D97"/>
    <w:rsid w:val="004C3A6A"/>
    <w:rsid w:val="004C4091"/>
    <w:rsid w:val="004C47C1"/>
    <w:rsid w:val="004C570B"/>
    <w:rsid w:val="004C741A"/>
    <w:rsid w:val="004C764C"/>
    <w:rsid w:val="004C78E2"/>
    <w:rsid w:val="004D2142"/>
    <w:rsid w:val="004D28ED"/>
    <w:rsid w:val="004D2B11"/>
    <w:rsid w:val="004D2CFB"/>
    <w:rsid w:val="004D2EC1"/>
    <w:rsid w:val="004D3391"/>
    <w:rsid w:val="004D37CE"/>
    <w:rsid w:val="004D3BD3"/>
    <w:rsid w:val="004D45B2"/>
    <w:rsid w:val="004D4BD8"/>
    <w:rsid w:val="004E150C"/>
    <w:rsid w:val="004E2588"/>
    <w:rsid w:val="004E277B"/>
    <w:rsid w:val="004E2C37"/>
    <w:rsid w:val="004E55EE"/>
    <w:rsid w:val="004E69BE"/>
    <w:rsid w:val="004F5039"/>
    <w:rsid w:val="004F5CD5"/>
    <w:rsid w:val="004F5EC8"/>
    <w:rsid w:val="004F65DC"/>
    <w:rsid w:val="00501490"/>
    <w:rsid w:val="00501F99"/>
    <w:rsid w:val="00502156"/>
    <w:rsid w:val="00502302"/>
    <w:rsid w:val="0050252C"/>
    <w:rsid w:val="00503447"/>
    <w:rsid w:val="00506227"/>
    <w:rsid w:val="00510AA0"/>
    <w:rsid w:val="00511373"/>
    <w:rsid w:val="00511685"/>
    <w:rsid w:val="005117DB"/>
    <w:rsid w:val="00513815"/>
    <w:rsid w:val="0051390A"/>
    <w:rsid w:val="00516FB7"/>
    <w:rsid w:val="005173CD"/>
    <w:rsid w:val="005203B3"/>
    <w:rsid w:val="00520927"/>
    <w:rsid w:val="00521DA3"/>
    <w:rsid w:val="0052434D"/>
    <w:rsid w:val="005243C9"/>
    <w:rsid w:val="005243E2"/>
    <w:rsid w:val="005244D2"/>
    <w:rsid w:val="0052463C"/>
    <w:rsid w:val="00525112"/>
    <w:rsid w:val="00526B5A"/>
    <w:rsid w:val="00527A8D"/>
    <w:rsid w:val="00527BC5"/>
    <w:rsid w:val="00527D52"/>
    <w:rsid w:val="00531279"/>
    <w:rsid w:val="00533477"/>
    <w:rsid w:val="00533707"/>
    <w:rsid w:val="005345AD"/>
    <w:rsid w:val="00534EF3"/>
    <w:rsid w:val="00536BAF"/>
    <w:rsid w:val="00540816"/>
    <w:rsid w:val="00541C28"/>
    <w:rsid w:val="005423B1"/>
    <w:rsid w:val="0054363B"/>
    <w:rsid w:val="0054416C"/>
    <w:rsid w:val="00547D36"/>
    <w:rsid w:val="00547EC7"/>
    <w:rsid w:val="0055235E"/>
    <w:rsid w:val="00554C98"/>
    <w:rsid w:val="00555650"/>
    <w:rsid w:val="005563DD"/>
    <w:rsid w:val="0056028B"/>
    <w:rsid w:val="00560775"/>
    <w:rsid w:val="005607DE"/>
    <w:rsid w:val="0056091D"/>
    <w:rsid w:val="00560BD5"/>
    <w:rsid w:val="00560FBB"/>
    <w:rsid w:val="00561D19"/>
    <w:rsid w:val="00562978"/>
    <w:rsid w:val="00562E4E"/>
    <w:rsid w:val="00563101"/>
    <w:rsid w:val="00566C1A"/>
    <w:rsid w:val="005670D8"/>
    <w:rsid w:val="00567F56"/>
    <w:rsid w:val="00570C8E"/>
    <w:rsid w:val="00570D4B"/>
    <w:rsid w:val="00571307"/>
    <w:rsid w:val="005717ED"/>
    <w:rsid w:val="0057186D"/>
    <w:rsid w:val="00571B6E"/>
    <w:rsid w:val="00572836"/>
    <w:rsid w:val="0057403F"/>
    <w:rsid w:val="00574728"/>
    <w:rsid w:val="00574948"/>
    <w:rsid w:val="005750A0"/>
    <w:rsid w:val="00576476"/>
    <w:rsid w:val="00580DCD"/>
    <w:rsid w:val="005815C1"/>
    <w:rsid w:val="00581C49"/>
    <w:rsid w:val="005830E4"/>
    <w:rsid w:val="00583D3F"/>
    <w:rsid w:val="00585580"/>
    <w:rsid w:val="00586148"/>
    <w:rsid w:val="005872C3"/>
    <w:rsid w:val="005877E0"/>
    <w:rsid w:val="0059110A"/>
    <w:rsid w:val="0059275C"/>
    <w:rsid w:val="00593013"/>
    <w:rsid w:val="005937F4"/>
    <w:rsid w:val="00594D50"/>
    <w:rsid w:val="005959F1"/>
    <w:rsid w:val="0059629B"/>
    <w:rsid w:val="00596775"/>
    <w:rsid w:val="00596A43"/>
    <w:rsid w:val="005A1832"/>
    <w:rsid w:val="005A1FC2"/>
    <w:rsid w:val="005A460C"/>
    <w:rsid w:val="005A4960"/>
    <w:rsid w:val="005A49E9"/>
    <w:rsid w:val="005A6211"/>
    <w:rsid w:val="005B55E7"/>
    <w:rsid w:val="005B57D9"/>
    <w:rsid w:val="005B704A"/>
    <w:rsid w:val="005B7088"/>
    <w:rsid w:val="005C30A0"/>
    <w:rsid w:val="005C3A36"/>
    <w:rsid w:val="005C43D8"/>
    <w:rsid w:val="005C52C8"/>
    <w:rsid w:val="005C568E"/>
    <w:rsid w:val="005D1C0A"/>
    <w:rsid w:val="005D3335"/>
    <w:rsid w:val="005D33C5"/>
    <w:rsid w:val="005D3A64"/>
    <w:rsid w:val="005D5A84"/>
    <w:rsid w:val="005D5F72"/>
    <w:rsid w:val="005D6911"/>
    <w:rsid w:val="005D6A64"/>
    <w:rsid w:val="005D7301"/>
    <w:rsid w:val="005D7900"/>
    <w:rsid w:val="005D796E"/>
    <w:rsid w:val="005E04AA"/>
    <w:rsid w:val="005E06D3"/>
    <w:rsid w:val="005E0A36"/>
    <w:rsid w:val="005E342D"/>
    <w:rsid w:val="005E3518"/>
    <w:rsid w:val="005E3984"/>
    <w:rsid w:val="005E4623"/>
    <w:rsid w:val="005E5FEA"/>
    <w:rsid w:val="005E664A"/>
    <w:rsid w:val="005E6AAB"/>
    <w:rsid w:val="005E79E2"/>
    <w:rsid w:val="005E7C42"/>
    <w:rsid w:val="005F08D9"/>
    <w:rsid w:val="005F1C82"/>
    <w:rsid w:val="005F1D18"/>
    <w:rsid w:val="005F23EC"/>
    <w:rsid w:val="005F245E"/>
    <w:rsid w:val="005F26A7"/>
    <w:rsid w:val="005F2A0E"/>
    <w:rsid w:val="005F31BA"/>
    <w:rsid w:val="005F3A6E"/>
    <w:rsid w:val="005F3E1A"/>
    <w:rsid w:val="005F48EF"/>
    <w:rsid w:val="005F618C"/>
    <w:rsid w:val="005F6425"/>
    <w:rsid w:val="00600506"/>
    <w:rsid w:val="0060285A"/>
    <w:rsid w:val="0060568C"/>
    <w:rsid w:val="00605903"/>
    <w:rsid w:val="0060755A"/>
    <w:rsid w:val="00607B65"/>
    <w:rsid w:val="00613493"/>
    <w:rsid w:val="006141F4"/>
    <w:rsid w:val="00614981"/>
    <w:rsid w:val="006149EE"/>
    <w:rsid w:val="00617AA0"/>
    <w:rsid w:val="006202C6"/>
    <w:rsid w:val="00622022"/>
    <w:rsid w:val="006230F6"/>
    <w:rsid w:val="00623177"/>
    <w:rsid w:val="006239B1"/>
    <w:rsid w:val="00626B72"/>
    <w:rsid w:val="00627324"/>
    <w:rsid w:val="00630530"/>
    <w:rsid w:val="0063064F"/>
    <w:rsid w:val="00632104"/>
    <w:rsid w:val="00632C81"/>
    <w:rsid w:val="006355FB"/>
    <w:rsid w:val="006357D9"/>
    <w:rsid w:val="00635F5C"/>
    <w:rsid w:val="00636F79"/>
    <w:rsid w:val="0063760E"/>
    <w:rsid w:val="006400F3"/>
    <w:rsid w:val="006404BA"/>
    <w:rsid w:val="00644449"/>
    <w:rsid w:val="00644964"/>
    <w:rsid w:val="00644C39"/>
    <w:rsid w:val="00645FA4"/>
    <w:rsid w:val="00646B16"/>
    <w:rsid w:val="0064741E"/>
    <w:rsid w:val="00647623"/>
    <w:rsid w:val="00647F0D"/>
    <w:rsid w:val="00650B9A"/>
    <w:rsid w:val="00651250"/>
    <w:rsid w:val="0065130F"/>
    <w:rsid w:val="00651639"/>
    <w:rsid w:val="006570A7"/>
    <w:rsid w:val="00660C3D"/>
    <w:rsid w:val="00660C93"/>
    <w:rsid w:val="00661A9D"/>
    <w:rsid w:val="006639C8"/>
    <w:rsid w:val="0066447A"/>
    <w:rsid w:val="0066679C"/>
    <w:rsid w:val="00670089"/>
    <w:rsid w:val="0067067F"/>
    <w:rsid w:val="00670F45"/>
    <w:rsid w:val="0067293A"/>
    <w:rsid w:val="00674568"/>
    <w:rsid w:val="006752A2"/>
    <w:rsid w:val="006776F4"/>
    <w:rsid w:val="00677D3B"/>
    <w:rsid w:val="00681548"/>
    <w:rsid w:val="006848EE"/>
    <w:rsid w:val="00686C3F"/>
    <w:rsid w:val="00686F57"/>
    <w:rsid w:val="0068790B"/>
    <w:rsid w:val="00687EE5"/>
    <w:rsid w:val="006904B6"/>
    <w:rsid w:val="00690AF8"/>
    <w:rsid w:val="00690C77"/>
    <w:rsid w:val="006915C7"/>
    <w:rsid w:val="006923AD"/>
    <w:rsid w:val="00693763"/>
    <w:rsid w:val="006947F8"/>
    <w:rsid w:val="00695D82"/>
    <w:rsid w:val="006A068A"/>
    <w:rsid w:val="006A516A"/>
    <w:rsid w:val="006A54BC"/>
    <w:rsid w:val="006A5E0F"/>
    <w:rsid w:val="006A6398"/>
    <w:rsid w:val="006A7AC8"/>
    <w:rsid w:val="006B1028"/>
    <w:rsid w:val="006B1888"/>
    <w:rsid w:val="006B2108"/>
    <w:rsid w:val="006B3776"/>
    <w:rsid w:val="006B3A52"/>
    <w:rsid w:val="006B5383"/>
    <w:rsid w:val="006B622F"/>
    <w:rsid w:val="006B67A5"/>
    <w:rsid w:val="006B7F7C"/>
    <w:rsid w:val="006C03D8"/>
    <w:rsid w:val="006C1258"/>
    <w:rsid w:val="006C2D57"/>
    <w:rsid w:val="006C4312"/>
    <w:rsid w:val="006C6077"/>
    <w:rsid w:val="006C75DD"/>
    <w:rsid w:val="006D0362"/>
    <w:rsid w:val="006D05C5"/>
    <w:rsid w:val="006D1392"/>
    <w:rsid w:val="006D261B"/>
    <w:rsid w:val="006D3567"/>
    <w:rsid w:val="006D3EA5"/>
    <w:rsid w:val="006D41B6"/>
    <w:rsid w:val="006D67E7"/>
    <w:rsid w:val="006E0CFF"/>
    <w:rsid w:val="006E142A"/>
    <w:rsid w:val="006E14BD"/>
    <w:rsid w:val="006E2818"/>
    <w:rsid w:val="006E2B32"/>
    <w:rsid w:val="006E348B"/>
    <w:rsid w:val="006E384A"/>
    <w:rsid w:val="006E3E72"/>
    <w:rsid w:val="006E4EA0"/>
    <w:rsid w:val="006E60C6"/>
    <w:rsid w:val="006E6184"/>
    <w:rsid w:val="006F0E62"/>
    <w:rsid w:val="006F1514"/>
    <w:rsid w:val="006F1C70"/>
    <w:rsid w:val="006F28B7"/>
    <w:rsid w:val="006F3D17"/>
    <w:rsid w:val="006F4437"/>
    <w:rsid w:val="006F4A9D"/>
    <w:rsid w:val="00701CBA"/>
    <w:rsid w:val="007028D3"/>
    <w:rsid w:val="007029B4"/>
    <w:rsid w:val="0070376A"/>
    <w:rsid w:val="007037B2"/>
    <w:rsid w:val="007041DB"/>
    <w:rsid w:val="00704CE2"/>
    <w:rsid w:val="007051BF"/>
    <w:rsid w:val="00707757"/>
    <w:rsid w:val="00707831"/>
    <w:rsid w:val="00711A25"/>
    <w:rsid w:val="007126B8"/>
    <w:rsid w:val="0071355D"/>
    <w:rsid w:val="00713B9C"/>
    <w:rsid w:val="007141F0"/>
    <w:rsid w:val="00714AF3"/>
    <w:rsid w:val="00715863"/>
    <w:rsid w:val="007162A8"/>
    <w:rsid w:val="00716B39"/>
    <w:rsid w:val="00716E90"/>
    <w:rsid w:val="007173AB"/>
    <w:rsid w:val="00717C1D"/>
    <w:rsid w:val="00720790"/>
    <w:rsid w:val="00720BD5"/>
    <w:rsid w:val="00720DDD"/>
    <w:rsid w:val="00722AEB"/>
    <w:rsid w:val="007232AB"/>
    <w:rsid w:val="007248CE"/>
    <w:rsid w:val="007249A9"/>
    <w:rsid w:val="007259A9"/>
    <w:rsid w:val="00725E3E"/>
    <w:rsid w:val="00726490"/>
    <w:rsid w:val="007266DB"/>
    <w:rsid w:val="00726AC0"/>
    <w:rsid w:val="00732229"/>
    <w:rsid w:val="00733C23"/>
    <w:rsid w:val="00734BD1"/>
    <w:rsid w:val="00737409"/>
    <w:rsid w:val="007415E6"/>
    <w:rsid w:val="00743B80"/>
    <w:rsid w:val="007446D1"/>
    <w:rsid w:val="007468E1"/>
    <w:rsid w:val="00747253"/>
    <w:rsid w:val="00750592"/>
    <w:rsid w:val="00750D2C"/>
    <w:rsid w:val="00750E66"/>
    <w:rsid w:val="00752829"/>
    <w:rsid w:val="00754A62"/>
    <w:rsid w:val="00754D59"/>
    <w:rsid w:val="00754F80"/>
    <w:rsid w:val="007563AD"/>
    <w:rsid w:val="00757397"/>
    <w:rsid w:val="007603F4"/>
    <w:rsid w:val="00761A43"/>
    <w:rsid w:val="00761AE0"/>
    <w:rsid w:val="00765664"/>
    <w:rsid w:val="00771953"/>
    <w:rsid w:val="00771DF5"/>
    <w:rsid w:val="00771E76"/>
    <w:rsid w:val="00772836"/>
    <w:rsid w:val="0077586C"/>
    <w:rsid w:val="0077694A"/>
    <w:rsid w:val="00776E94"/>
    <w:rsid w:val="00777079"/>
    <w:rsid w:val="0077740C"/>
    <w:rsid w:val="007808D4"/>
    <w:rsid w:val="00781ED3"/>
    <w:rsid w:val="0078240B"/>
    <w:rsid w:val="00783FFD"/>
    <w:rsid w:val="007847CB"/>
    <w:rsid w:val="00785124"/>
    <w:rsid w:val="00785FE2"/>
    <w:rsid w:val="007870FE"/>
    <w:rsid w:val="007876F7"/>
    <w:rsid w:val="00790950"/>
    <w:rsid w:val="00790A40"/>
    <w:rsid w:val="007914E8"/>
    <w:rsid w:val="007915B6"/>
    <w:rsid w:val="00794A16"/>
    <w:rsid w:val="00794B73"/>
    <w:rsid w:val="007967EB"/>
    <w:rsid w:val="007977BD"/>
    <w:rsid w:val="0079791B"/>
    <w:rsid w:val="007A0397"/>
    <w:rsid w:val="007A0B28"/>
    <w:rsid w:val="007A1CE6"/>
    <w:rsid w:val="007A35E8"/>
    <w:rsid w:val="007A3FE1"/>
    <w:rsid w:val="007A40C5"/>
    <w:rsid w:val="007A5092"/>
    <w:rsid w:val="007B1389"/>
    <w:rsid w:val="007B437F"/>
    <w:rsid w:val="007B4895"/>
    <w:rsid w:val="007B6D36"/>
    <w:rsid w:val="007B7087"/>
    <w:rsid w:val="007B71FE"/>
    <w:rsid w:val="007C2D47"/>
    <w:rsid w:val="007C354A"/>
    <w:rsid w:val="007C53AC"/>
    <w:rsid w:val="007C6AE2"/>
    <w:rsid w:val="007C7616"/>
    <w:rsid w:val="007D0FB8"/>
    <w:rsid w:val="007D279C"/>
    <w:rsid w:val="007D330C"/>
    <w:rsid w:val="007D386A"/>
    <w:rsid w:val="007D3BA3"/>
    <w:rsid w:val="007D3F8F"/>
    <w:rsid w:val="007D4743"/>
    <w:rsid w:val="007D4AF6"/>
    <w:rsid w:val="007D4BAA"/>
    <w:rsid w:val="007D542A"/>
    <w:rsid w:val="007D68EA"/>
    <w:rsid w:val="007D696E"/>
    <w:rsid w:val="007D6CCC"/>
    <w:rsid w:val="007D73EB"/>
    <w:rsid w:val="007D7BC6"/>
    <w:rsid w:val="007E075D"/>
    <w:rsid w:val="007E0E94"/>
    <w:rsid w:val="007E0FB8"/>
    <w:rsid w:val="007E1D8D"/>
    <w:rsid w:val="007E29CC"/>
    <w:rsid w:val="007E2A65"/>
    <w:rsid w:val="007E34C7"/>
    <w:rsid w:val="007E3837"/>
    <w:rsid w:val="007E39E2"/>
    <w:rsid w:val="007E3CB2"/>
    <w:rsid w:val="007E6536"/>
    <w:rsid w:val="007E6F6A"/>
    <w:rsid w:val="007F01FE"/>
    <w:rsid w:val="007F0C7F"/>
    <w:rsid w:val="007F1DE7"/>
    <w:rsid w:val="007F238F"/>
    <w:rsid w:val="007F2ACD"/>
    <w:rsid w:val="007F2AE3"/>
    <w:rsid w:val="007F2B91"/>
    <w:rsid w:val="007F31DA"/>
    <w:rsid w:val="007F3F09"/>
    <w:rsid w:val="007F44D2"/>
    <w:rsid w:val="007F6129"/>
    <w:rsid w:val="00800787"/>
    <w:rsid w:val="00801533"/>
    <w:rsid w:val="00801882"/>
    <w:rsid w:val="00801D36"/>
    <w:rsid w:val="00802B4D"/>
    <w:rsid w:val="008036AD"/>
    <w:rsid w:val="00804B8E"/>
    <w:rsid w:val="00806AD6"/>
    <w:rsid w:val="00806D53"/>
    <w:rsid w:val="0081027F"/>
    <w:rsid w:val="00810F0F"/>
    <w:rsid w:val="00811FC6"/>
    <w:rsid w:val="008143A2"/>
    <w:rsid w:val="00815653"/>
    <w:rsid w:val="008156EF"/>
    <w:rsid w:val="0081638F"/>
    <w:rsid w:val="008168DC"/>
    <w:rsid w:val="008176E0"/>
    <w:rsid w:val="00820305"/>
    <w:rsid w:val="00820B2B"/>
    <w:rsid w:val="008212FE"/>
    <w:rsid w:val="00822894"/>
    <w:rsid w:val="00824443"/>
    <w:rsid w:val="00825046"/>
    <w:rsid w:val="008257BE"/>
    <w:rsid w:val="0082689A"/>
    <w:rsid w:val="00830EC0"/>
    <w:rsid w:val="0083348C"/>
    <w:rsid w:val="00834A4C"/>
    <w:rsid w:val="008358FE"/>
    <w:rsid w:val="00835B29"/>
    <w:rsid w:val="00835BFB"/>
    <w:rsid w:val="00835C2B"/>
    <w:rsid w:val="00836B47"/>
    <w:rsid w:val="00836B7B"/>
    <w:rsid w:val="008377A1"/>
    <w:rsid w:val="00843470"/>
    <w:rsid w:val="00843DA2"/>
    <w:rsid w:val="00844AA2"/>
    <w:rsid w:val="0084628A"/>
    <w:rsid w:val="00846799"/>
    <w:rsid w:val="00847218"/>
    <w:rsid w:val="008479B9"/>
    <w:rsid w:val="00847C58"/>
    <w:rsid w:val="00850665"/>
    <w:rsid w:val="00852AC0"/>
    <w:rsid w:val="00853D8F"/>
    <w:rsid w:val="008570C4"/>
    <w:rsid w:val="00857436"/>
    <w:rsid w:val="00857E74"/>
    <w:rsid w:val="00857FF6"/>
    <w:rsid w:val="008603EA"/>
    <w:rsid w:val="00861D30"/>
    <w:rsid w:val="00861F82"/>
    <w:rsid w:val="00864B9F"/>
    <w:rsid w:val="00867958"/>
    <w:rsid w:val="008700A5"/>
    <w:rsid w:val="00870CC1"/>
    <w:rsid w:val="008714B8"/>
    <w:rsid w:val="00871901"/>
    <w:rsid w:val="00872457"/>
    <w:rsid w:val="00872E9D"/>
    <w:rsid w:val="0087357E"/>
    <w:rsid w:val="008748B2"/>
    <w:rsid w:val="00876637"/>
    <w:rsid w:val="00880CC7"/>
    <w:rsid w:val="00881CAE"/>
    <w:rsid w:val="0088421A"/>
    <w:rsid w:val="00884790"/>
    <w:rsid w:val="00887EE2"/>
    <w:rsid w:val="00890490"/>
    <w:rsid w:val="00890F4E"/>
    <w:rsid w:val="008918D5"/>
    <w:rsid w:val="00891C27"/>
    <w:rsid w:val="008921F5"/>
    <w:rsid w:val="00892737"/>
    <w:rsid w:val="008944E7"/>
    <w:rsid w:val="0089475C"/>
    <w:rsid w:val="00894DD8"/>
    <w:rsid w:val="00896644"/>
    <w:rsid w:val="00897CE5"/>
    <w:rsid w:val="008A03CD"/>
    <w:rsid w:val="008A0763"/>
    <w:rsid w:val="008A1820"/>
    <w:rsid w:val="008A19D2"/>
    <w:rsid w:val="008A2289"/>
    <w:rsid w:val="008A4B6D"/>
    <w:rsid w:val="008A50B2"/>
    <w:rsid w:val="008A60CB"/>
    <w:rsid w:val="008A669E"/>
    <w:rsid w:val="008A6F57"/>
    <w:rsid w:val="008A706B"/>
    <w:rsid w:val="008B1ADC"/>
    <w:rsid w:val="008B2880"/>
    <w:rsid w:val="008B3A24"/>
    <w:rsid w:val="008B4330"/>
    <w:rsid w:val="008B5448"/>
    <w:rsid w:val="008B5EF8"/>
    <w:rsid w:val="008B7B52"/>
    <w:rsid w:val="008B7BF2"/>
    <w:rsid w:val="008C1294"/>
    <w:rsid w:val="008C15EA"/>
    <w:rsid w:val="008C163B"/>
    <w:rsid w:val="008C39F2"/>
    <w:rsid w:val="008C4A5C"/>
    <w:rsid w:val="008C4DF4"/>
    <w:rsid w:val="008C5C0E"/>
    <w:rsid w:val="008C615D"/>
    <w:rsid w:val="008C66BE"/>
    <w:rsid w:val="008C72FB"/>
    <w:rsid w:val="008D0EFF"/>
    <w:rsid w:val="008D19FE"/>
    <w:rsid w:val="008D269E"/>
    <w:rsid w:val="008D27F7"/>
    <w:rsid w:val="008D282D"/>
    <w:rsid w:val="008D3FF0"/>
    <w:rsid w:val="008D4746"/>
    <w:rsid w:val="008D47C3"/>
    <w:rsid w:val="008D56C0"/>
    <w:rsid w:val="008D7408"/>
    <w:rsid w:val="008D7672"/>
    <w:rsid w:val="008E3B77"/>
    <w:rsid w:val="008E5309"/>
    <w:rsid w:val="008F08E4"/>
    <w:rsid w:val="008F0F52"/>
    <w:rsid w:val="008F21F0"/>
    <w:rsid w:val="008F25BE"/>
    <w:rsid w:val="008F2AAB"/>
    <w:rsid w:val="008F2C27"/>
    <w:rsid w:val="008F2D6C"/>
    <w:rsid w:val="008F5EDD"/>
    <w:rsid w:val="008F6E21"/>
    <w:rsid w:val="009018AB"/>
    <w:rsid w:val="00902657"/>
    <w:rsid w:val="00902E52"/>
    <w:rsid w:val="0090344B"/>
    <w:rsid w:val="00910AF6"/>
    <w:rsid w:val="00911293"/>
    <w:rsid w:val="00911623"/>
    <w:rsid w:val="00915212"/>
    <w:rsid w:val="0091553D"/>
    <w:rsid w:val="00915FDE"/>
    <w:rsid w:val="009168D1"/>
    <w:rsid w:val="009205AB"/>
    <w:rsid w:val="0092076F"/>
    <w:rsid w:val="009223A4"/>
    <w:rsid w:val="00925E26"/>
    <w:rsid w:val="009265A2"/>
    <w:rsid w:val="00927178"/>
    <w:rsid w:val="0093070E"/>
    <w:rsid w:val="00933806"/>
    <w:rsid w:val="00934D22"/>
    <w:rsid w:val="00934D33"/>
    <w:rsid w:val="00936990"/>
    <w:rsid w:val="00936AF4"/>
    <w:rsid w:val="009374CB"/>
    <w:rsid w:val="009379C5"/>
    <w:rsid w:val="009403BE"/>
    <w:rsid w:val="00940A45"/>
    <w:rsid w:val="0094137F"/>
    <w:rsid w:val="00941718"/>
    <w:rsid w:val="009419A3"/>
    <w:rsid w:val="00944126"/>
    <w:rsid w:val="0094497F"/>
    <w:rsid w:val="00945E18"/>
    <w:rsid w:val="00946523"/>
    <w:rsid w:val="00946B8E"/>
    <w:rsid w:val="0094784E"/>
    <w:rsid w:val="009500F9"/>
    <w:rsid w:val="009505BA"/>
    <w:rsid w:val="0095087C"/>
    <w:rsid w:val="00951759"/>
    <w:rsid w:val="0095258A"/>
    <w:rsid w:val="00952CAD"/>
    <w:rsid w:val="00953CC9"/>
    <w:rsid w:val="00954C91"/>
    <w:rsid w:val="00954D3C"/>
    <w:rsid w:val="00954FC6"/>
    <w:rsid w:val="00955C08"/>
    <w:rsid w:val="00955C0A"/>
    <w:rsid w:val="00955D33"/>
    <w:rsid w:val="0096131E"/>
    <w:rsid w:val="009632DE"/>
    <w:rsid w:val="009638F9"/>
    <w:rsid w:val="0096420D"/>
    <w:rsid w:val="009649C6"/>
    <w:rsid w:val="00966914"/>
    <w:rsid w:val="00967B6F"/>
    <w:rsid w:val="00970061"/>
    <w:rsid w:val="00970AB5"/>
    <w:rsid w:val="009710A1"/>
    <w:rsid w:val="00971177"/>
    <w:rsid w:val="00971900"/>
    <w:rsid w:val="00971A8D"/>
    <w:rsid w:val="009749C6"/>
    <w:rsid w:val="0097523B"/>
    <w:rsid w:val="00976417"/>
    <w:rsid w:val="009769A0"/>
    <w:rsid w:val="00976F33"/>
    <w:rsid w:val="00977539"/>
    <w:rsid w:val="00980BD7"/>
    <w:rsid w:val="00981C91"/>
    <w:rsid w:val="00982E93"/>
    <w:rsid w:val="009843B4"/>
    <w:rsid w:val="009847E9"/>
    <w:rsid w:val="00985311"/>
    <w:rsid w:val="00985A2C"/>
    <w:rsid w:val="009870D3"/>
    <w:rsid w:val="00990625"/>
    <w:rsid w:val="00990AFB"/>
    <w:rsid w:val="00997B3A"/>
    <w:rsid w:val="009A0C9C"/>
    <w:rsid w:val="009A2AAD"/>
    <w:rsid w:val="009A2EBE"/>
    <w:rsid w:val="009A37ED"/>
    <w:rsid w:val="009A3AD1"/>
    <w:rsid w:val="009A3EA8"/>
    <w:rsid w:val="009A416E"/>
    <w:rsid w:val="009A5071"/>
    <w:rsid w:val="009A7137"/>
    <w:rsid w:val="009A72C5"/>
    <w:rsid w:val="009A7348"/>
    <w:rsid w:val="009A74E7"/>
    <w:rsid w:val="009B2E1E"/>
    <w:rsid w:val="009B3499"/>
    <w:rsid w:val="009B3DBC"/>
    <w:rsid w:val="009B5509"/>
    <w:rsid w:val="009B55BA"/>
    <w:rsid w:val="009B7026"/>
    <w:rsid w:val="009B7413"/>
    <w:rsid w:val="009B7AB7"/>
    <w:rsid w:val="009C04B1"/>
    <w:rsid w:val="009C07D1"/>
    <w:rsid w:val="009C1E5C"/>
    <w:rsid w:val="009C21B4"/>
    <w:rsid w:val="009C21FB"/>
    <w:rsid w:val="009C363B"/>
    <w:rsid w:val="009C7CC3"/>
    <w:rsid w:val="009D46A6"/>
    <w:rsid w:val="009E0513"/>
    <w:rsid w:val="009E14A0"/>
    <w:rsid w:val="009E25BD"/>
    <w:rsid w:val="009E2992"/>
    <w:rsid w:val="009E2D98"/>
    <w:rsid w:val="009E3FBF"/>
    <w:rsid w:val="009E6FBC"/>
    <w:rsid w:val="009F1282"/>
    <w:rsid w:val="009F26B1"/>
    <w:rsid w:val="009F362B"/>
    <w:rsid w:val="009F3C8D"/>
    <w:rsid w:val="009F61C4"/>
    <w:rsid w:val="009F7C3B"/>
    <w:rsid w:val="00A002A3"/>
    <w:rsid w:val="00A01888"/>
    <w:rsid w:val="00A0238D"/>
    <w:rsid w:val="00A029C0"/>
    <w:rsid w:val="00A04142"/>
    <w:rsid w:val="00A04AD7"/>
    <w:rsid w:val="00A05571"/>
    <w:rsid w:val="00A057E6"/>
    <w:rsid w:val="00A063CF"/>
    <w:rsid w:val="00A0683E"/>
    <w:rsid w:val="00A07A3D"/>
    <w:rsid w:val="00A11EF1"/>
    <w:rsid w:val="00A130CD"/>
    <w:rsid w:val="00A14230"/>
    <w:rsid w:val="00A1485A"/>
    <w:rsid w:val="00A20567"/>
    <w:rsid w:val="00A2079F"/>
    <w:rsid w:val="00A2170B"/>
    <w:rsid w:val="00A226BA"/>
    <w:rsid w:val="00A2280B"/>
    <w:rsid w:val="00A231D9"/>
    <w:rsid w:val="00A24F0B"/>
    <w:rsid w:val="00A25E34"/>
    <w:rsid w:val="00A2785A"/>
    <w:rsid w:val="00A30010"/>
    <w:rsid w:val="00A30065"/>
    <w:rsid w:val="00A301B3"/>
    <w:rsid w:val="00A3211E"/>
    <w:rsid w:val="00A32531"/>
    <w:rsid w:val="00A33000"/>
    <w:rsid w:val="00A331BD"/>
    <w:rsid w:val="00A353F8"/>
    <w:rsid w:val="00A36AE3"/>
    <w:rsid w:val="00A36E19"/>
    <w:rsid w:val="00A37363"/>
    <w:rsid w:val="00A40401"/>
    <w:rsid w:val="00A43636"/>
    <w:rsid w:val="00A43AE7"/>
    <w:rsid w:val="00A44C2C"/>
    <w:rsid w:val="00A458BB"/>
    <w:rsid w:val="00A45A07"/>
    <w:rsid w:val="00A4693D"/>
    <w:rsid w:val="00A478ED"/>
    <w:rsid w:val="00A47AB6"/>
    <w:rsid w:val="00A51B4F"/>
    <w:rsid w:val="00A52533"/>
    <w:rsid w:val="00A53082"/>
    <w:rsid w:val="00A575D6"/>
    <w:rsid w:val="00A62E7C"/>
    <w:rsid w:val="00A65372"/>
    <w:rsid w:val="00A7121A"/>
    <w:rsid w:val="00A730E8"/>
    <w:rsid w:val="00A74A74"/>
    <w:rsid w:val="00A74B79"/>
    <w:rsid w:val="00A77391"/>
    <w:rsid w:val="00A80208"/>
    <w:rsid w:val="00A80304"/>
    <w:rsid w:val="00A8061E"/>
    <w:rsid w:val="00A807D8"/>
    <w:rsid w:val="00A811E3"/>
    <w:rsid w:val="00A82051"/>
    <w:rsid w:val="00A83CAF"/>
    <w:rsid w:val="00A84E4A"/>
    <w:rsid w:val="00A8584C"/>
    <w:rsid w:val="00A85C74"/>
    <w:rsid w:val="00A85CB0"/>
    <w:rsid w:val="00A87272"/>
    <w:rsid w:val="00A912C4"/>
    <w:rsid w:val="00A91DEB"/>
    <w:rsid w:val="00A9232D"/>
    <w:rsid w:val="00A937F2"/>
    <w:rsid w:val="00A94155"/>
    <w:rsid w:val="00A94FE0"/>
    <w:rsid w:val="00A954E7"/>
    <w:rsid w:val="00A96395"/>
    <w:rsid w:val="00A967BC"/>
    <w:rsid w:val="00AA0036"/>
    <w:rsid w:val="00AA0A0E"/>
    <w:rsid w:val="00AA0CF5"/>
    <w:rsid w:val="00AA1AFB"/>
    <w:rsid w:val="00AA2316"/>
    <w:rsid w:val="00AA2B31"/>
    <w:rsid w:val="00AA2FF3"/>
    <w:rsid w:val="00AA63CD"/>
    <w:rsid w:val="00AB1AB8"/>
    <w:rsid w:val="00AB2172"/>
    <w:rsid w:val="00AB4562"/>
    <w:rsid w:val="00AB4623"/>
    <w:rsid w:val="00AB4E15"/>
    <w:rsid w:val="00AC0924"/>
    <w:rsid w:val="00AC0C71"/>
    <w:rsid w:val="00AC0E37"/>
    <w:rsid w:val="00AC18E6"/>
    <w:rsid w:val="00AC3F5F"/>
    <w:rsid w:val="00AC4853"/>
    <w:rsid w:val="00AC60D4"/>
    <w:rsid w:val="00AC71D2"/>
    <w:rsid w:val="00AC7525"/>
    <w:rsid w:val="00AC7648"/>
    <w:rsid w:val="00AD0233"/>
    <w:rsid w:val="00AD027F"/>
    <w:rsid w:val="00AD1127"/>
    <w:rsid w:val="00AD262D"/>
    <w:rsid w:val="00AD2912"/>
    <w:rsid w:val="00AD2924"/>
    <w:rsid w:val="00AD383A"/>
    <w:rsid w:val="00AD3B62"/>
    <w:rsid w:val="00AD472A"/>
    <w:rsid w:val="00AD6504"/>
    <w:rsid w:val="00AD6E3F"/>
    <w:rsid w:val="00AE008F"/>
    <w:rsid w:val="00AE0555"/>
    <w:rsid w:val="00AE2FF6"/>
    <w:rsid w:val="00AE5CB1"/>
    <w:rsid w:val="00AE6639"/>
    <w:rsid w:val="00AE7243"/>
    <w:rsid w:val="00AE7C25"/>
    <w:rsid w:val="00AF236B"/>
    <w:rsid w:val="00AF35C9"/>
    <w:rsid w:val="00AF4052"/>
    <w:rsid w:val="00AF47FE"/>
    <w:rsid w:val="00AF49EC"/>
    <w:rsid w:val="00AF4A16"/>
    <w:rsid w:val="00AF6844"/>
    <w:rsid w:val="00AF6D8D"/>
    <w:rsid w:val="00AF73AF"/>
    <w:rsid w:val="00AF7FE2"/>
    <w:rsid w:val="00B0006E"/>
    <w:rsid w:val="00B003A7"/>
    <w:rsid w:val="00B01959"/>
    <w:rsid w:val="00B01DB4"/>
    <w:rsid w:val="00B0431E"/>
    <w:rsid w:val="00B04AFB"/>
    <w:rsid w:val="00B04C8B"/>
    <w:rsid w:val="00B050D2"/>
    <w:rsid w:val="00B05872"/>
    <w:rsid w:val="00B05934"/>
    <w:rsid w:val="00B069C4"/>
    <w:rsid w:val="00B076E4"/>
    <w:rsid w:val="00B07E5A"/>
    <w:rsid w:val="00B1047A"/>
    <w:rsid w:val="00B11B8C"/>
    <w:rsid w:val="00B11BC4"/>
    <w:rsid w:val="00B11ECA"/>
    <w:rsid w:val="00B12AE0"/>
    <w:rsid w:val="00B12AE2"/>
    <w:rsid w:val="00B1389B"/>
    <w:rsid w:val="00B14742"/>
    <w:rsid w:val="00B14AD7"/>
    <w:rsid w:val="00B15539"/>
    <w:rsid w:val="00B16200"/>
    <w:rsid w:val="00B17021"/>
    <w:rsid w:val="00B20619"/>
    <w:rsid w:val="00B2203E"/>
    <w:rsid w:val="00B22F30"/>
    <w:rsid w:val="00B23321"/>
    <w:rsid w:val="00B23DEB"/>
    <w:rsid w:val="00B245A2"/>
    <w:rsid w:val="00B253DF"/>
    <w:rsid w:val="00B271F2"/>
    <w:rsid w:val="00B27A81"/>
    <w:rsid w:val="00B30CAE"/>
    <w:rsid w:val="00B316EE"/>
    <w:rsid w:val="00B3176C"/>
    <w:rsid w:val="00B3258F"/>
    <w:rsid w:val="00B354E5"/>
    <w:rsid w:val="00B37455"/>
    <w:rsid w:val="00B37857"/>
    <w:rsid w:val="00B3786C"/>
    <w:rsid w:val="00B4011C"/>
    <w:rsid w:val="00B40512"/>
    <w:rsid w:val="00B407F6"/>
    <w:rsid w:val="00B43D51"/>
    <w:rsid w:val="00B4496D"/>
    <w:rsid w:val="00B46343"/>
    <w:rsid w:val="00B46ADC"/>
    <w:rsid w:val="00B50996"/>
    <w:rsid w:val="00B50CC8"/>
    <w:rsid w:val="00B51A75"/>
    <w:rsid w:val="00B52876"/>
    <w:rsid w:val="00B52C0C"/>
    <w:rsid w:val="00B52C77"/>
    <w:rsid w:val="00B53904"/>
    <w:rsid w:val="00B55526"/>
    <w:rsid w:val="00B55CC4"/>
    <w:rsid w:val="00B56CA9"/>
    <w:rsid w:val="00B573D1"/>
    <w:rsid w:val="00B609E5"/>
    <w:rsid w:val="00B60E4F"/>
    <w:rsid w:val="00B61C0E"/>
    <w:rsid w:val="00B637F5"/>
    <w:rsid w:val="00B67D59"/>
    <w:rsid w:val="00B7125D"/>
    <w:rsid w:val="00B71692"/>
    <w:rsid w:val="00B723E2"/>
    <w:rsid w:val="00B733C8"/>
    <w:rsid w:val="00B738C5"/>
    <w:rsid w:val="00B738D7"/>
    <w:rsid w:val="00B73A87"/>
    <w:rsid w:val="00B76099"/>
    <w:rsid w:val="00B80CA6"/>
    <w:rsid w:val="00B80E98"/>
    <w:rsid w:val="00B82062"/>
    <w:rsid w:val="00B82575"/>
    <w:rsid w:val="00B839DD"/>
    <w:rsid w:val="00B84984"/>
    <w:rsid w:val="00B8577F"/>
    <w:rsid w:val="00B867EC"/>
    <w:rsid w:val="00B877D3"/>
    <w:rsid w:val="00B9006D"/>
    <w:rsid w:val="00B90EB8"/>
    <w:rsid w:val="00B92177"/>
    <w:rsid w:val="00B93489"/>
    <w:rsid w:val="00B960AF"/>
    <w:rsid w:val="00B96B22"/>
    <w:rsid w:val="00BA056D"/>
    <w:rsid w:val="00BA0F87"/>
    <w:rsid w:val="00BA155C"/>
    <w:rsid w:val="00BA53EB"/>
    <w:rsid w:val="00BA605F"/>
    <w:rsid w:val="00BA6FBB"/>
    <w:rsid w:val="00BA7EEE"/>
    <w:rsid w:val="00BB2CBA"/>
    <w:rsid w:val="00BB2CEA"/>
    <w:rsid w:val="00BB6BAD"/>
    <w:rsid w:val="00BB77F6"/>
    <w:rsid w:val="00BB79EB"/>
    <w:rsid w:val="00BC033B"/>
    <w:rsid w:val="00BC1479"/>
    <w:rsid w:val="00BC27FD"/>
    <w:rsid w:val="00BC3982"/>
    <w:rsid w:val="00BC3F34"/>
    <w:rsid w:val="00BC4AA1"/>
    <w:rsid w:val="00BC5E2A"/>
    <w:rsid w:val="00BC670E"/>
    <w:rsid w:val="00BC6D2A"/>
    <w:rsid w:val="00BC78C0"/>
    <w:rsid w:val="00BD0222"/>
    <w:rsid w:val="00BD210F"/>
    <w:rsid w:val="00BD2ECC"/>
    <w:rsid w:val="00BD40B4"/>
    <w:rsid w:val="00BD41DD"/>
    <w:rsid w:val="00BD4E91"/>
    <w:rsid w:val="00BD54A9"/>
    <w:rsid w:val="00BD6BA3"/>
    <w:rsid w:val="00BD722E"/>
    <w:rsid w:val="00BE0978"/>
    <w:rsid w:val="00BE3039"/>
    <w:rsid w:val="00BE7AE3"/>
    <w:rsid w:val="00BF1081"/>
    <w:rsid w:val="00BF1FB1"/>
    <w:rsid w:val="00BF426D"/>
    <w:rsid w:val="00BF5B43"/>
    <w:rsid w:val="00BF60AC"/>
    <w:rsid w:val="00BF6C84"/>
    <w:rsid w:val="00BF7617"/>
    <w:rsid w:val="00C00AE6"/>
    <w:rsid w:val="00C00AF7"/>
    <w:rsid w:val="00C022B6"/>
    <w:rsid w:val="00C03BF4"/>
    <w:rsid w:val="00C04260"/>
    <w:rsid w:val="00C04AC8"/>
    <w:rsid w:val="00C053D3"/>
    <w:rsid w:val="00C05D41"/>
    <w:rsid w:val="00C05F45"/>
    <w:rsid w:val="00C07081"/>
    <w:rsid w:val="00C070C7"/>
    <w:rsid w:val="00C07651"/>
    <w:rsid w:val="00C102E8"/>
    <w:rsid w:val="00C11420"/>
    <w:rsid w:val="00C1159C"/>
    <w:rsid w:val="00C11C45"/>
    <w:rsid w:val="00C1248F"/>
    <w:rsid w:val="00C133E2"/>
    <w:rsid w:val="00C14001"/>
    <w:rsid w:val="00C15200"/>
    <w:rsid w:val="00C15FF6"/>
    <w:rsid w:val="00C165FB"/>
    <w:rsid w:val="00C17838"/>
    <w:rsid w:val="00C21CA4"/>
    <w:rsid w:val="00C23C12"/>
    <w:rsid w:val="00C24D4E"/>
    <w:rsid w:val="00C26B21"/>
    <w:rsid w:val="00C2723F"/>
    <w:rsid w:val="00C27345"/>
    <w:rsid w:val="00C27A00"/>
    <w:rsid w:val="00C30008"/>
    <w:rsid w:val="00C30888"/>
    <w:rsid w:val="00C31027"/>
    <w:rsid w:val="00C3461E"/>
    <w:rsid w:val="00C348CA"/>
    <w:rsid w:val="00C35DAC"/>
    <w:rsid w:val="00C35FE3"/>
    <w:rsid w:val="00C3696A"/>
    <w:rsid w:val="00C411E4"/>
    <w:rsid w:val="00C41DDA"/>
    <w:rsid w:val="00C425B6"/>
    <w:rsid w:val="00C4334A"/>
    <w:rsid w:val="00C4375A"/>
    <w:rsid w:val="00C43C97"/>
    <w:rsid w:val="00C45876"/>
    <w:rsid w:val="00C458C8"/>
    <w:rsid w:val="00C46ECB"/>
    <w:rsid w:val="00C502A3"/>
    <w:rsid w:val="00C5119A"/>
    <w:rsid w:val="00C519E2"/>
    <w:rsid w:val="00C55406"/>
    <w:rsid w:val="00C563D8"/>
    <w:rsid w:val="00C56884"/>
    <w:rsid w:val="00C57D1B"/>
    <w:rsid w:val="00C61BE3"/>
    <w:rsid w:val="00C63EAE"/>
    <w:rsid w:val="00C64C10"/>
    <w:rsid w:val="00C66695"/>
    <w:rsid w:val="00C66C2A"/>
    <w:rsid w:val="00C71FD0"/>
    <w:rsid w:val="00C72E3A"/>
    <w:rsid w:val="00C745A4"/>
    <w:rsid w:val="00C75E7F"/>
    <w:rsid w:val="00C76334"/>
    <w:rsid w:val="00C77063"/>
    <w:rsid w:val="00C80FDC"/>
    <w:rsid w:val="00C82446"/>
    <w:rsid w:val="00C82FF6"/>
    <w:rsid w:val="00C8377B"/>
    <w:rsid w:val="00C85745"/>
    <w:rsid w:val="00C864AA"/>
    <w:rsid w:val="00C8791D"/>
    <w:rsid w:val="00C9296F"/>
    <w:rsid w:val="00C93D40"/>
    <w:rsid w:val="00C94913"/>
    <w:rsid w:val="00C95C7B"/>
    <w:rsid w:val="00C96642"/>
    <w:rsid w:val="00C978C7"/>
    <w:rsid w:val="00CA1140"/>
    <w:rsid w:val="00CA1E46"/>
    <w:rsid w:val="00CA25F5"/>
    <w:rsid w:val="00CA286E"/>
    <w:rsid w:val="00CA33C2"/>
    <w:rsid w:val="00CA4A7F"/>
    <w:rsid w:val="00CA4E5A"/>
    <w:rsid w:val="00CA573F"/>
    <w:rsid w:val="00CA6374"/>
    <w:rsid w:val="00CA6D20"/>
    <w:rsid w:val="00CA795F"/>
    <w:rsid w:val="00CB2295"/>
    <w:rsid w:val="00CB2A63"/>
    <w:rsid w:val="00CB39FD"/>
    <w:rsid w:val="00CB47C9"/>
    <w:rsid w:val="00CB4E58"/>
    <w:rsid w:val="00CB5B3D"/>
    <w:rsid w:val="00CB6EF1"/>
    <w:rsid w:val="00CB76E4"/>
    <w:rsid w:val="00CB7B18"/>
    <w:rsid w:val="00CC248A"/>
    <w:rsid w:val="00CC35E1"/>
    <w:rsid w:val="00CD0883"/>
    <w:rsid w:val="00CD1FDB"/>
    <w:rsid w:val="00CD4480"/>
    <w:rsid w:val="00CD4611"/>
    <w:rsid w:val="00CD48D5"/>
    <w:rsid w:val="00CD5A93"/>
    <w:rsid w:val="00CD5C6E"/>
    <w:rsid w:val="00CD72BE"/>
    <w:rsid w:val="00CD7383"/>
    <w:rsid w:val="00CE0786"/>
    <w:rsid w:val="00CE0862"/>
    <w:rsid w:val="00CE342D"/>
    <w:rsid w:val="00CE3FF4"/>
    <w:rsid w:val="00CE558A"/>
    <w:rsid w:val="00CE5F1A"/>
    <w:rsid w:val="00CE6A43"/>
    <w:rsid w:val="00CE6DF5"/>
    <w:rsid w:val="00CE7081"/>
    <w:rsid w:val="00CE733E"/>
    <w:rsid w:val="00CF0788"/>
    <w:rsid w:val="00CF0DED"/>
    <w:rsid w:val="00CF19B3"/>
    <w:rsid w:val="00CF1E0B"/>
    <w:rsid w:val="00CF2FB9"/>
    <w:rsid w:val="00CF45BD"/>
    <w:rsid w:val="00CF4728"/>
    <w:rsid w:val="00CF4E8B"/>
    <w:rsid w:val="00D00E3F"/>
    <w:rsid w:val="00D02288"/>
    <w:rsid w:val="00D06111"/>
    <w:rsid w:val="00D0665E"/>
    <w:rsid w:val="00D0708F"/>
    <w:rsid w:val="00D071E1"/>
    <w:rsid w:val="00D119BD"/>
    <w:rsid w:val="00D13997"/>
    <w:rsid w:val="00D161F2"/>
    <w:rsid w:val="00D16C91"/>
    <w:rsid w:val="00D17736"/>
    <w:rsid w:val="00D2292A"/>
    <w:rsid w:val="00D233BC"/>
    <w:rsid w:val="00D249AB"/>
    <w:rsid w:val="00D25E9E"/>
    <w:rsid w:val="00D261CD"/>
    <w:rsid w:val="00D2757D"/>
    <w:rsid w:val="00D27F2C"/>
    <w:rsid w:val="00D30D9C"/>
    <w:rsid w:val="00D32567"/>
    <w:rsid w:val="00D32746"/>
    <w:rsid w:val="00D32990"/>
    <w:rsid w:val="00D3321D"/>
    <w:rsid w:val="00D34A2A"/>
    <w:rsid w:val="00D363F6"/>
    <w:rsid w:val="00D375A6"/>
    <w:rsid w:val="00D377CA"/>
    <w:rsid w:val="00D4201A"/>
    <w:rsid w:val="00D44AB4"/>
    <w:rsid w:val="00D47FE6"/>
    <w:rsid w:val="00D506D8"/>
    <w:rsid w:val="00D52E29"/>
    <w:rsid w:val="00D53B50"/>
    <w:rsid w:val="00D54BD2"/>
    <w:rsid w:val="00D60208"/>
    <w:rsid w:val="00D60827"/>
    <w:rsid w:val="00D60FDA"/>
    <w:rsid w:val="00D61E97"/>
    <w:rsid w:val="00D62706"/>
    <w:rsid w:val="00D627CE"/>
    <w:rsid w:val="00D62EBC"/>
    <w:rsid w:val="00D63208"/>
    <w:rsid w:val="00D634CF"/>
    <w:rsid w:val="00D6445D"/>
    <w:rsid w:val="00D647D5"/>
    <w:rsid w:val="00D64E17"/>
    <w:rsid w:val="00D65DE8"/>
    <w:rsid w:val="00D66888"/>
    <w:rsid w:val="00D66B86"/>
    <w:rsid w:val="00D6763E"/>
    <w:rsid w:val="00D713E7"/>
    <w:rsid w:val="00D720A3"/>
    <w:rsid w:val="00D735FE"/>
    <w:rsid w:val="00D73AD0"/>
    <w:rsid w:val="00D73B45"/>
    <w:rsid w:val="00D73D0E"/>
    <w:rsid w:val="00D742C6"/>
    <w:rsid w:val="00D75231"/>
    <w:rsid w:val="00D75551"/>
    <w:rsid w:val="00D755EF"/>
    <w:rsid w:val="00D75EC3"/>
    <w:rsid w:val="00D809FE"/>
    <w:rsid w:val="00D82EA2"/>
    <w:rsid w:val="00D83115"/>
    <w:rsid w:val="00D83796"/>
    <w:rsid w:val="00D8559C"/>
    <w:rsid w:val="00D85FBF"/>
    <w:rsid w:val="00D8718C"/>
    <w:rsid w:val="00D908FA"/>
    <w:rsid w:val="00D91C16"/>
    <w:rsid w:val="00D92FCF"/>
    <w:rsid w:val="00D93856"/>
    <w:rsid w:val="00D95B66"/>
    <w:rsid w:val="00D96046"/>
    <w:rsid w:val="00D967BF"/>
    <w:rsid w:val="00D96AC0"/>
    <w:rsid w:val="00D972CE"/>
    <w:rsid w:val="00D97C4B"/>
    <w:rsid w:val="00DA06AA"/>
    <w:rsid w:val="00DA1994"/>
    <w:rsid w:val="00DA1DBA"/>
    <w:rsid w:val="00DA23AB"/>
    <w:rsid w:val="00DA28F0"/>
    <w:rsid w:val="00DA2A52"/>
    <w:rsid w:val="00DA2B58"/>
    <w:rsid w:val="00DA5255"/>
    <w:rsid w:val="00DA636C"/>
    <w:rsid w:val="00DA68FF"/>
    <w:rsid w:val="00DA69BA"/>
    <w:rsid w:val="00DB0295"/>
    <w:rsid w:val="00DB3389"/>
    <w:rsid w:val="00DB34E3"/>
    <w:rsid w:val="00DB414B"/>
    <w:rsid w:val="00DC176E"/>
    <w:rsid w:val="00DC205F"/>
    <w:rsid w:val="00DC20ED"/>
    <w:rsid w:val="00DC2D52"/>
    <w:rsid w:val="00DC3FEA"/>
    <w:rsid w:val="00DC561D"/>
    <w:rsid w:val="00DC56EB"/>
    <w:rsid w:val="00DC5EDA"/>
    <w:rsid w:val="00DC5F19"/>
    <w:rsid w:val="00DC6715"/>
    <w:rsid w:val="00DC6908"/>
    <w:rsid w:val="00DC6FF3"/>
    <w:rsid w:val="00DC794C"/>
    <w:rsid w:val="00DC7A65"/>
    <w:rsid w:val="00DC7CC3"/>
    <w:rsid w:val="00DD0039"/>
    <w:rsid w:val="00DD0812"/>
    <w:rsid w:val="00DD174C"/>
    <w:rsid w:val="00DD1AAB"/>
    <w:rsid w:val="00DD2261"/>
    <w:rsid w:val="00DD3476"/>
    <w:rsid w:val="00DD4065"/>
    <w:rsid w:val="00DD4C62"/>
    <w:rsid w:val="00DD556B"/>
    <w:rsid w:val="00DD56DB"/>
    <w:rsid w:val="00DE01D7"/>
    <w:rsid w:val="00DE0ED4"/>
    <w:rsid w:val="00DE106C"/>
    <w:rsid w:val="00DE113D"/>
    <w:rsid w:val="00DE122F"/>
    <w:rsid w:val="00DE1315"/>
    <w:rsid w:val="00DE22BA"/>
    <w:rsid w:val="00DE2B70"/>
    <w:rsid w:val="00DE3146"/>
    <w:rsid w:val="00DE3F39"/>
    <w:rsid w:val="00DE44D4"/>
    <w:rsid w:val="00DE5F7F"/>
    <w:rsid w:val="00DF0909"/>
    <w:rsid w:val="00DF0AF3"/>
    <w:rsid w:val="00DF145B"/>
    <w:rsid w:val="00DF1CB1"/>
    <w:rsid w:val="00DF1F10"/>
    <w:rsid w:val="00DF3B83"/>
    <w:rsid w:val="00DF45D8"/>
    <w:rsid w:val="00DF558D"/>
    <w:rsid w:val="00DF6926"/>
    <w:rsid w:val="00E01311"/>
    <w:rsid w:val="00E016C0"/>
    <w:rsid w:val="00E01B43"/>
    <w:rsid w:val="00E03E28"/>
    <w:rsid w:val="00E0407D"/>
    <w:rsid w:val="00E04562"/>
    <w:rsid w:val="00E04D4C"/>
    <w:rsid w:val="00E04FA2"/>
    <w:rsid w:val="00E05057"/>
    <w:rsid w:val="00E057A2"/>
    <w:rsid w:val="00E0681B"/>
    <w:rsid w:val="00E07888"/>
    <w:rsid w:val="00E1181C"/>
    <w:rsid w:val="00E11AAC"/>
    <w:rsid w:val="00E11EE6"/>
    <w:rsid w:val="00E11EF6"/>
    <w:rsid w:val="00E12A45"/>
    <w:rsid w:val="00E12E82"/>
    <w:rsid w:val="00E14A28"/>
    <w:rsid w:val="00E176B2"/>
    <w:rsid w:val="00E17EFC"/>
    <w:rsid w:val="00E17FEA"/>
    <w:rsid w:val="00E206ED"/>
    <w:rsid w:val="00E20C92"/>
    <w:rsid w:val="00E21F72"/>
    <w:rsid w:val="00E228B4"/>
    <w:rsid w:val="00E24CDD"/>
    <w:rsid w:val="00E25323"/>
    <w:rsid w:val="00E25720"/>
    <w:rsid w:val="00E27294"/>
    <w:rsid w:val="00E30A22"/>
    <w:rsid w:val="00E30B39"/>
    <w:rsid w:val="00E31B5A"/>
    <w:rsid w:val="00E350BB"/>
    <w:rsid w:val="00E35447"/>
    <w:rsid w:val="00E361E6"/>
    <w:rsid w:val="00E366F6"/>
    <w:rsid w:val="00E37461"/>
    <w:rsid w:val="00E377C5"/>
    <w:rsid w:val="00E41747"/>
    <w:rsid w:val="00E4199D"/>
    <w:rsid w:val="00E43D4C"/>
    <w:rsid w:val="00E4430D"/>
    <w:rsid w:val="00E46122"/>
    <w:rsid w:val="00E46B29"/>
    <w:rsid w:val="00E47EBA"/>
    <w:rsid w:val="00E50343"/>
    <w:rsid w:val="00E50E0C"/>
    <w:rsid w:val="00E51577"/>
    <w:rsid w:val="00E51CC5"/>
    <w:rsid w:val="00E539D5"/>
    <w:rsid w:val="00E53A40"/>
    <w:rsid w:val="00E54371"/>
    <w:rsid w:val="00E54590"/>
    <w:rsid w:val="00E5462C"/>
    <w:rsid w:val="00E54B9A"/>
    <w:rsid w:val="00E54D7B"/>
    <w:rsid w:val="00E56430"/>
    <w:rsid w:val="00E5673F"/>
    <w:rsid w:val="00E56780"/>
    <w:rsid w:val="00E56E4B"/>
    <w:rsid w:val="00E608EB"/>
    <w:rsid w:val="00E62893"/>
    <w:rsid w:val="00E62CAB"/>
    <w:rsid w:val="00E62D35"/>
    <w:rsid w:val="00E6320B"/>
    <w:rsid w:val="00E65441"/>
    <w:rsid w:val="00E65F37"/>
    <w:rsid w:val="00E665DF"/>
    <w:rsid w:val="00E66D2B"/>
    <w:rsid w:val="00E6727B"/>
    <w:rsid w:val="00E67B60"/>
    <w:rsid w:val="00E7066C"/>
    <w:rsid w:val="00E72943"/>
    <w:rsid w:val="00E72DC5"/>
    <w:rsid w:val="00E73CB9"/>
    <w:rsid w:val="00E748DA"/>
    <w:rsid w:val="00E75554"/>
    <w:rsid w:val="00E75F77"/>
    <w:rsid w:val="00E772B7"/>
    <w:rsid w:val="00E81988"/>
    <w:rsid w:val="00E86888"/>
    <w:rsid w:val="00E875F3"/>
    <w:rsid w:val="00E87808"/>
    <w:rsid w:val="00E9018E"/>
    <w:rsid w:val="00E90F01"/>
    <w:rsid w:val="00E90F97"/>
    <w:rsid w:val="00E916A3"/>
    <w:rsid w:val="00E92E3E"/>
    <w:rsid w:val="00E93D6E"/>
    <w:rsid w:val="00E93D9D"/>
    <w:rsid w:val="00E95911"/>
    <w:rsid w:val="00E9610B"/>
    <w:rsid w:val="00E97347"/>
    <w:rsid w:val="00EA1F5C"/>
    <w:rsid w:val="00EA2CED"/>
    <w:rsid w:val="00EA33D3"/>
    <w:rsid w:val="00EA42C1"/>
    <w:rsid w:val="00EA4B68"/>
    <w:rsid w:val="00EA55AE"/>
    <w:rsid w:val="00EA7E9D"/>
    <w:rsid w:val="00EB0784"/>
    <w:rsid w:val="00EB09DE"/>
    <w:rsid w:val="00EB2AF1"/>
    <w:rsid w:val="00EB3985"/>
    <w:rsid w:val="00EB4954"/>
    <w:rsid w:val="00EB54B7"/>
    <w:rsid w:val="00EB5669"/>
    <w:rsid w:val="00EB78A0"/>
    <w:rsid w:val="00EC22E9"/>
    <w:rsid w:val="00EC2642"/>
    <w:rsid w:val="00EC3532"/>
    <w:rsid w:val="00EC42B9"/>
    <w:rsid w:val="00EC486D"/>
    <w:rsid w:val="00EC5B16"/>
    <w:rsid w:val="00EC5BAF"/>
    <w:rsid w:val="00EC609A"/>
    <w:rsid w:val="00EC6C69"/>
    <w:rsid w:val="00EC7602"/>
    <w:rsid w:val="00ED0411"/>
    <w:rsid w:val="00ED0C9A"/>
    <w:rsid w:val="00ED117E"/>
    <w:rsid w:val="00ED42F4"/>
    <w:rsid w:val="00ED44B7"/>
    <w:rsid w:val="00ED534F"/>
    <w:rsid w:val="00ED63B2"/>
    <w:rsid w:val="00ED6648"/>
    <w:rsid w:val="00ED7221"/>
    <w:rsid w:val="00EE074F"/>
    <w:rsid w:val="00EE07A3"/>
    <w:rsid w:val="00EE0A59"/>
    <w:rsid w:val="00EE3C31"/>
    <w:rsid w:val="00EE47F8"/>
    <w:rsid w:val="00EE5670"/>
    <w:rsid w:val="00EE5C36"/>
    <w:rsid w:val="00EE67E1"/>
    <w:rsid w:val="00EF16ED"/>
    <w:rsid w:val="00EF1701"/>
    <w:rsid w:val="00EF1BA9"/>
    <w:rsid w:val="00EF1C6F"/>
    <w:rsid w:val="00EF2159"/>
    <w:rsid w:val="00EF2CB7"/>
    <w:rsid w:val="00EF2F98"/>
    <w:rsid w:val="00EF4FA8"/>
    <w:rsid w:val="00EF69D8"/>
    <w:rsid w:val="00EF70D6"/>
    <w:rsid w:val="00EF7290"/>
    <w:rsid w:val="00EF77E0"/>
    <w:rsid w:val="00F00217"/>
    <w:rsid w:val="00F01DC5"/>
    <w:rsid w:val="00F02156"/>
    <w:rsid w:val="00F02C26"/>
    <w:rsid w:val="00F033E8"/>
    <w:rsid w:val="00F03488"/>
    <w:rsid w:val="00F03A7D"/>
    <w:rsid w:val="00F042AE"/>
    <w:rsid w:val="00F05339"/>
    <w:rsid w:val="00F0707F"/>
    <w:rsid w:val="00F07345"/>
    <w:rsid w:val="00F102C2"/>
    <w:rsid w:val="00F10E36"/>
    <w:rsid w:val="00F1206E"/>
    <w:rsid w:val="00F12423"/>
    <w:rsid w:val="00F13630"/>
    <w:rsid w:val="00F1436B"/>
    <w:rsid w:val="00F14685"/>
    <w:rsid w:val="00F14C70"/>
    <w:rsid w:val="00F158B9"/>
    <w:rsid w:val="00F162EF"/>
    <w:rsid w:val="00F168B7"/>
    <w:rsid w:val="00F1705B"/>
    <w:rsid w:val="00F17888"/>
    <w:rsid w:val="00F17CC3"/>
    <w:rsid w:val="00F17FC2"/>
    <w:rsid w:val="00F21638"/>
    <w:rsid w:val="00F26D92"/>
    <w:rsid w:val="00F26E00"/>
    <w:rsid w:val="00F277CF"/>
    <w:rsid w:val="00F306AD"/>
    <w:rsid w:val="00F3352D"/>
    <w:rsid w:val="00F341E6"/>
    <w:rsid w:val="00F34680"/>
    <w:rsid w:val="00F3564A"/>
    <w:rsid w:val="00F356E5"/>
    <w:rsid w:val="00F3587E"/>
    <w:rsid w:val="00F360AE"/>
    <w:rsid w:val="00F36194"/>
    <w:rsid w:val="00F374D8"/>
    <w:rsid w:val="00F37A18"/>
    <w:rsid w:val="00F37D84"/>
    <w:rsid w:val="00F4208E"/>
    <w:rsid w:val="00F43689"/>
    <w:rsid w:val="00F45A04"/>
    <w:rsid w:val="00F461F3"/>
    <w:rsid w:val="00F468D9"/>
    <w:rsid w:val="00F47542"/>
    <w:rsid w:val="00F502EC"/>
    <w:rsid w:val="00F51BFE"/>
    <w:rsid w:val="00F51DB8"/>
    <w:rsid w:val="00F56883"/>
    <w:rsid w:val="00F57A98"/>
    <w:rsid w:val="00F601A0"/>
    <w:rsid w:val="00F60301"/>
    <w:rsid w:val="00F6081E"/>
    <w:rsid w:val="00F608D7"/>
    <w:rsid w:val="00F6116D"/>
    <w:rsid w:val="00F619ED"/>
    <w:rsid w:val="00F61C7E"/>
    <w:rsid w:val="00F63250"/>
    <w:rsid w:val="00F63539"/>
    <w:rsid w:val="00F64870"/>
    <w:rsid w:val="00F65292"/>
    <w:rsid w:val="00F65BCE"/>
    <w:rsid w:val="00F664B0"/>
    <w:rsid w:val="00F7058A"/>
    <w:rsid w:val="00F72B08"/>
    <w:rsid w:val="00F76A77"/>
    <w:rsid w:val="00F80BC7"/>
    <w:rsid w:val="00F815E2"/>
    <w:rsid w:val="00F822C2"/>
    <w:rsid w:val="00F839CC"/>
    <w:rsid w:val="00F84877"/>
    <w:rsid w:val="00F84E54"/>
    <w:rsid w:val="00F8659E"/>
    <w:rsid w:val="00F90C78"/>
    <w:rsid w:val="00F94C76"/>
    <w:rsid w:val="00F961F0"/>
    <w:rsid w:val="00F97C5F"/>
    <w:rsid w:val="00FA0A62"/>
    <w:rsid w:val="00FA1199"/>
    <w:rsid w:val="00FA189F"/>
    <w:rsid w:val="00FA4560"/>
    <w:rsid w:val="00FA5B3E"/>
    <w:rsid w:val="00FA5C2E"/>
    <w:rsid w:val="00FA5FB0"/>
    <w:rsid w:val="00FA6DF6"/>
    <w:rsid w:val="00FA79D2"/>
    <w:rsid w:val="00FB139F"/>
    <w:rsid w:val="00FB450D"/>
    <w:rsid w:val="00FB6483"/>
    <w:rsid w:val="00FB67CE"/>
    <w:rsid w:val="00FB6A6A"/>
    <w:rsid w:val="00FB6F0A"/>
    <w:rsid w:val="00FB7A93"/>
    <w:rsid w:val="00FB7E99"/>
    <w:rsid w:val="00FC13BF"/>
    <w:rsid w:val="00FC1EBF"/>
    <w:rsid w:val="00FC1F95"/>
    <w:rsid w:val="00FC2079"/>
    <w:rsid w:val="00FC3131"/>
    <w:rsid w:val="00FC339E"/>
    <w:rsid w:val="00FC353C"/>
    <w:rsid w:val="00FC3EC4"/>
    <w:rsid w:val="00FC4EAD"/>
    <w:rsid w:val="00FC5898"/>
    <w:rsid w:val="00FD0FC9"/>
    <w:rsid w:val="00FD1DA9"/>
    <w:rsid w:val="00FD2197"/>
    <w:rsid w:val="00FD4046"/>
    <w:rsid w:val="00FD421A"/>
    <w:rsid w:val="00FD50E3"/>
    <w:rsid w:val="00FD54DA"/>
    <w:rsid w:val="00FD6321"/>
    <w:rsid w:val="00FD771E"/>
    <w:rsid w:val="00FD7FA5"/>
    <w:rsid w:val="00FE1D3E"/>
    <w:rsid w:val="00FE2D0F"/>
    <w:rsid w:val="00FE3077"/>
    <w:rsid w:val="00FE4022"/>
    <w:rsid w:val="00FE48F9"/>
    <w:rsid w:val="00FE4A1A"/>
    <w:rsid w:val="00FE61CF"/>
    <w:rsid w:val="00FE723C"/>
    <w:rsid w:val="00FF0418"/>
    <w:rsid w:val="00FF0F86"/>
    <w:rsid w:val="00FF1088"/>
    <w:rsid w:val="00FF3882"/>
    <w:rsid w:val="00FF469B"/>
    <w:rsid w:val="00FF5367"/>
    <w:rsid w:val="00FF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7A94F300"/>
  <w15:docId w15:val="{63898C6E-BCC6-46AF-8862-C0E5E938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17CC3"/>
    <w:pPr>
      <w:contextualSpacing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7CC3"/>
    <w:pPr>
      <w:keepNext/>
      <w:keepLines/>
      <w:spacing w:before="360"/>
      <w:outlineLvl w:val="0"/>
    </w:pPr>
    <w:rPr>
      <w:rFonts w:cs="Times New Roman"/>
      <w:b/>
      <w:bCs/>
      <w:color w:val="00645F"/>
      <w:sz w:val="48"/>
      <w:szCs w:val="4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7CC3"/>
    <w:pPr>
      <w:keepNext/>
      <w:keepLines/>
      <w:spacing w:after="0"/>
      <w:outlineLvl w:val="1"/>
    </w:pPr>
    <w:rPr>
      <w:rFonts w:cs="Times New Roman"/>
      <w:b/>
      <w:bCs/>
      <w:noProof/>
      <w:color w:val="00645F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7CC3"/>
    <w:pPr>
      <w:keepNext/>
      <w:spacing w:before="600"/>
      <w:outlineLvl w:val="2"/>
    </w:pPr>
    <w:rPr>
      <w:rFonts w:cs="Times New Roman"/>
      <w:b/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605F"/>
    <w:pPr>
      <w:spacing w:before="360" w:after="0"/>
      <w:outlineLvl w:val="3"/>
    </w:pPr>
    <w:rPr>
      <w:b/>
      <w:bCs/>
      <w:color w:val="201547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25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45A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45A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45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45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17CC3"/>
    <w:rPr>
      <w:rFonts w:ascii="Arial" w:hAnsi="Arial"/>
      <w:b/>
      <w:bCs/>
      <w:color w:val="00645F"/>
      <w:sz w:val="48"/>
      <w:szCs w:val="40"/>
      <w:lang w:eastAsia="x-none"/>
    </w:rPr>
  </w:style>
  <w:style w:type="character" w:customStyle="1" w:styleId="Heading2Char">
    <w:name w:val="Heading 2 Char"/>
    <w:link w:val="Heading2"/>
    <w:uiPriority w:val="9"/>
    <w:rsid w:val="00F17CC3"/>
    <w:rPr>
      <w:rFonts w:ascii="Arial" w:hAnsi="Arial"/>
      <w:b/>
      <w:bCs/>
      <w:noProof/>
      <w:color w:val="00645F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F57A98"/>
    <w:rPr>
      <w:rFonts w:ascii="Arial" w:hAnsi="Arial"/>
      <w:b/>
      <w:bCs/>
      <w:color w:val="00645F"/>
    </w:rPr>
  </w:style>
  <w:style w:type="paragraph" w:customStyle="1" w:styleId="captionimage">
    <w:name w:val="caption &amp; image"/>
    <w:basedOn w:val="Normal"/>
    <w:qFormat/>
    <w:rsid w:val="0022656C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44AB4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17CC3"/>
    <w:rPr>
      <w:rFonts w:ascii="Arial" w:hAnsi="Arial"/>
      <w:b/>
      <w:bCs/>
      <w:sz w:val="28"/>
      <w:szCs w:val="32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573D1"/>
    <w:pPr>
      <w:pBdr>
        <w:bottom w:val="single" w:sz="4" w:space="1" w:color="00857E"/>
        <w:between w:val="single" w:sz="4" w:space="1" w:color="00857E"/>
      </w:pBdr>
      <w:tabs>
        <w:tab w:val="right" w:pos="9192"/>
      </w:tabs>
      <w:spacing w:before="84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image"/>
    <w:qFormat/>
    <w:rsid w:val="002645FB"/>
    <w:pPr>
      <w:spacing w:before="0" w:after="0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F17CC3"/>
    <w:pPr>
      <w:spacing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rsid w:val="00034E72"/>
    <w:rPr>
      <w:color w:val="605E5C"/>
      <w:shd w:val="clear" w:color="auto" w:fill="E1DFDD"/>
    </w:rPr>
  </w:style>
  <w:style w:type="paragraph" w:customStyle="1" w:styleId="Bullet1">
    <w:name w:val="Bullet 1"/>
    <w:basedOn w:val="Normal"/>
    <w:qFormat/>
    <w:rsid w:val="0026203D"/>
    <w:pPr>
      <w:numPr>
        <w:numId w:val="1"/>
      </w:numPr>
      <w:spacing w:before="0" w:after="40" w:line="320" w:lineRule="atLeast"/>
    </w:pPr>
    <w:rPr>
      <w:rFonts w:eastAsia="Times" w:cs="Times New Roman"/>
      <w:sz w:val="24"/>
      <w:szCs w:val="20"/>
    </w:rPr>
  </w:style>
  <w:style w:type="paragraph" w:customStyle="1" w:styleId="Bullet2">
    <w:name w:val="Bullet 2"/>
    <w:basedOn w:val="Normal"/>
    <w:uiPriority w:val="2"/>
    <w:qFormat/>
    <w:rsid w:val="0026203D"/>
    <w:pPr>
      <w:numPr>
        <w:ilvl w:val="1"/>
        <w:numId w:val="1"/>
      </w:numPr>
      <w:spacing w:before="0" w:after="40" w:line="320" w:lineRule="atLeast"/>
    </w:pPr>
    <w:rPr>
      <w:rFonts w:eastAsia="Times" w:cs="Times New Roman"/>
      <w:sz w:val="24"/>
      <w:szCs w:val="20"/>
    </w:rPr>
  </w:style>
  <w:style w:type="numbering" w:customStyle="1" w:styleId="ZZBullets">
    <w:name w:val="ZZ Bullets"/>
    <w:rsid w:val="0026203D"/>
    <w:pPr>
      <w:numPr>
        <w:numId w:val="1"/>
      </w:numPr>
    </w:pPr>
  </w:style>
  <w:style w:type="paragraph" w:customStyle="1" w:styleId="Bodyafterbullets">
    <w:name w:val="Body after bullets"/>
    <w:basedOn w:val="Normal"/>
    <w:uiPriority w:val="11"/>
    <w:rsid w:val="00F90C78"/>
    <w:pPr>
      <w:spacing w:line="320" w:lineRule="atLeast"/>
    </w:pPr>
    <w:rPr>
      <w:rFonts w:eastAsia="Times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A605F"/>
    <w:rPr>
      <w:rFonts w:ascii="Arial" w:hAnsi="Arial" w:cs="Tahoma"/>
      <w:b/>
      <w:bCs/>
      <w:color w:val="201547"/>
      <w:sz w:val="28"/>
      <w:szCs w:val="22"/>
      <w:lang w:eastAsia="en-US"/>
    </w:rPr>
  </w:style>
  <w:style w:type="paragraph" w:customStyle="1" w:styleId="Body">
    <w:name w:val="Body"/>
    <w:link w:val="BodyChar"/>
    <w:qFormat/>
    <w:rsid w:val="00F90C78"/>
    <w:pPr>
      <w:spacing w:line="320" w:lineRule="atLeast"/>
    </w:pPr>
    <w:rPr>
      <w:rFonts w:ascii="Arial" w:eastAsia="Times" w:hAnsi="Arial"/>
      <w:sz w:val="24"/>
      <w:lang w:eastAsia="en-US"/>
    </w:rPr>
  </w:style>
  <w:style w:type="character" w:customStyle="1" w:styleId="BodyChar">
    <w:name w:val="Body Char"/>
    <w:basedOn w:val="DefaultParagraphFont"/>
    <w:link w:val="Body"/>
    <w:rsid w:val="00F90C78"/>
    <w:rPr>
      <w:rFonts w:ascii="Arial" w:eastAsia="Times" w:hAnsi="Arial"/>
      <w:sz w:val="24"/>
      <w:lang w:eastAsia="en-US"/>
    </w:rPr>
  </w:style>
  <w:style w:type="paragraph" w:customStyle="1" w:styleId="Bulletafternumbers1">
    <w:name w:val="Bullet after numbers 1"/>
    <w:basedOn w:val="Normal"/>
    <w:uiPriority w:val="4"/>
    <w:rsid w:val="00F90C78"/>
    <w:pPr>
      <w:numPr>
        <w:ilvl w:val="2"/>
        <w:numId w:val="3"/>
      </w:numPr>
      <w:spacing w:before="0" w:line="320" w:lineRule="atLeast"/>
    </w:pPr>
    <w:rPr>
      <w:rFonts w:eastAsia="Times" w:cs="Times New Roman"/>
      <w:sz w:val="24"/>
      <w:szCs w:val="20"/>
    </w:rPr>
  </w:style>
  <w:style w:type="numbering" w:customStyle="1" w:styleId="ZZNumbersdigit">
    <w:name w:val="ZZ Numbers digit"/>
    <w:rsid w:val="00F90C78"/>
    <w:pPr>
      <w:numPr>
        <w:numId w:val="2"/>
      </w:numPr>
    </w:pPr>
  </w:style>
  <w:style w:type="paragraph" w:customStyle="1" w:styleId="Numberdigit">
    <w:name w:val="Number digit"/>
    <w:basedOn w:val="Normal"/>
    <w:uiPriority w:val="2"/>
    <w:rsid w:val="00F90C78"/>
    <w:pPr>
      <w:numPr>
        <w:numId w:val="3"/>
      </w:numPr>
      <w:spacing w:before="0" w:line="320" w:lineRule="atLeast"/>
    </w:pPr>
    <w:rPr>
      <w:rFonts w:eastAsia="Times" w:cs="Times New Roman"/>
      <w:sz w:val="24"/>
      <w:szCs w:val="20"/>
    </w:rPr>
  </w:style>
  <w:style w:type="paragraph" w:customStyle="1" w:styleId="Numberdigitindent">
    <w:name w:val="Number digit indent"/>
    <w:basedOn w:val="Normal"/>
    <w:uiPriority w:val="3"/>
    <w:rsid w:val="00F90C78"/>
    <w:pPr>
      <w:numPr>
        <w:ilvl w:val="1"/>
        <w:numId w:val="3"/>
      </w:numPr>
      <w:spacing w:before="0" w:line="320" w:lineRule="atLeast"/>
    </w:pPr>
    <w:rPr>
      <w:rFonts w:eastAsia="Times" w:cs="Times New Roman"/>
      <w:sz w:val="24"/>
      <w:szCs w:val="20"/>
    </w:rPr>
  </w:style>
  <w:style w:type="paragraph" w:customStyle="1" w:styleId="Bulletafternumbers2">
    <w:name w:val="Bullet after numbers 2"/>
    <w:basedOn w:val="Normal"/>
    <w:rsid w:val="00F90C78"/>
    <w:pPr>
      <w:numPr>
        <w:ilvl w:val="3"/>
        <w:numId w:val="3"/>
      </w:numPr>
      <w:spacing w:before="0" w:line="320" w:lineRule="atLeast"/>
    </w:pPr>
    <w:rPr>
      <w:rFonts w:eastAsia="Times" w:cs="Times New Roman"/>
      <w:sz w:val="24"/>
      <w:szCs w:val="20"/>
    </w:rPr>
  </w:style>
  <w:style w:type="character" w:customStyle="1" w:styleId="normaltextrun">
    <w:name w:val="normaltextrun"/>
    <w:basedOn w:val="DefaultParagraphFont"/>
    <w:rsid w:val="00310670"/>
  </w:style>
  <w:style w:type="paragraph" w:customStyle="1" w:styleId="Numberloweralphaindent">
    <w:name w:val="Number lower alpha indent"/>
    <w:basedOn w:val="Normal"/>
    <w:uiPriority w:val="3"/>
    <w:rsid w:val="00310670"/>
    <w:pPr>
      <w:numPr>
        <w:ilvl w:val="1"/>
        <w:numId w:val="5"/>
      </w:numPr>
      <w:spacing w:before="0" w:line="320" w:lineRule="atLeast"/>
    </w:pPr>
    <w:rPr>
      <w:rFonts w:eastAsia="Times" w:cs="Times New Roman"/>
      <w:sz w:val="24"/>
      <w:szCs w:val="20"/>
    </w:rPr>
  </w:style>
  <w:style w:type="paragraph" w:customStyle="1" w:styleId="Numberloweralpha">
    <w:name w:val="Number lower alpha"/>
    <w:basedOn w:val="Normal"/>
    <w:uiPriority w:val="3"/>
    <w:rsid w:val="00310670"/>
    <w:pPr>
      <w:numPr>
        <w:numId w:val="5"/>
      </w:numPr>
      <w:spacing w:before="0" w:line="320" w:lineRule="atLeast"/>
    </w:pPr>
    <w:rPr>
      <w:rFonts w:eastAsia="Times" w:cs="Times New Roman"/>
      <w:sz w:val="24"/>
      <w:szCs w:val="20"/>
    </w:rPr>
  </w:style>
  <w:style w:type="numbering" w:customStyle="1" w:styleId="ZZNumbersloweralpha">
    <w:name w:val="ZZ Numbers lower alpha"/>
    <w:basedOn w:val="NoList"/>
    <w:rsid w:val="00310670"/>
    <w:pPr>
      <w:numPr>
        <w:numId w:val="4"/>
      </w:numPr>
    </w:pPr>
  </w:style>
  <w:style w:type="paragraph" w:styleId="Subtitle">
    <w:name w:val="Subtitle"/>
    <w:basedOn w:val="Heading2"/>
    <w:next w:val="Normal"/>
    <w:link w:val="SubtitleChar"/>
    <w:uiPriority w:val="11"/>
    <w:qFormat/>
    <w:rsid w:val="00197BB5"/>
  </w:style>
  <w:style w:type="character" w:customStyle="1" w:styleId="SubtitleChar">
    <w:name w:val="Subtitle Char"/>
    <w:basedOn w:val="DefaultParagraphFont"/>
    <w:link w:val="Subtitle"/>
    <w:uiPriority w:val="11"/>
    <w:rsid w:val="00197BB5"/>
    <w:rPr>
      <w:rFonts w:ascii="Arial" w:hAnsi="Arial"/>
      <w:b/>
      <w:bCs/>
      <w:color w:val="500778"/>
      <w:sz w:val="32"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52533"/>
    <w:rPr>
      <w:rFonts w:asciiTheme="majorHAnsi" w:eastAsiaTheme="majorEastAsia" w:hAnsiTheme="majorHAnsi" w:cstheme="majorBidi"/>
      <w:color w:val="365F91" w:themeColor="accent1" w:themeShade="BF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037AD3"/>
    <w:rPr>
      <w:i/>
      <w:iCs/>
    </w:rPr>
  </w:style>
  <w:style w:type="table" w:customStyle="1" w:styleId="Style1">
    <w:name w:val="Style1"/>
    <w:basedOn w:val="TableNormal"/>
    <w:uiPriority w:val="99"/>
    <w:rsid w:val="0006351C"/>
    <w:rPr>
      <w:rFonts w:ascii="Arial" w:hAnsi="Arial"/>
      <w:sz w:val="28"/>
    </w:rPr>
    <w:tblPr/>
    <w:tcPr>
      <w:vAlign w:val="center"/>
    </w:tcPr>
  </w:style>
  <w:style w:type="paragraph" w:styleId="Revision">
    <w:name w:val="Revision"/>
    <w:hidden/>
    <w:uiPriority w:val="99"/>
    <w:semiHidden/>
    <w:rsid w:val="00015E62"/>
    <w:pPr>
      <w:spacing w:before="0" w:after="0" w:line="240" w:lineRule="auto"/>
    </w:pPr>
    <w:rPr>
      <w:rFonts w:ascii="Arial" w:hAnsi="Arial" w:cs="Tahoma"/>
      <w:sz w:val="28"/>
      <w:szCs w:val="22"/>
      <w:lang w:eastAsia="en-US"/>
    </w:rPr>
  </w:style>
  <w:style w:type="paragraph" w:customStyle="1" w:styleId="Image">
    <w:name w:val="Image"/>
    <w:basedOn w:val="Normal"/>
    <w:qFormat/>
    <w:rsid w:val="005E04AA"/>
    <w:pPr>
      <w:jc w:val="center"/>
    </w:pPr>
    <w:rPr>
      <w:sz w:val="20"/>
      <w:szCs w:val="20"/>
    </w:rPr>
  </w:style>
  <w:style w:type="paragraph" w:customStyle="1" w:styleId="captions">
    <w:name w:val="captions"/>
    <w:basedOn w:val="Normal"/>
    <w:qFormat/>
    <w:rsid w:val="005E04AA"/>
    <w:rPr>
      <w:sz w:val="20"/>
    </w:rPr>
  </w:style>
  <w:style w:type="paragraph" w:customStyle="1" w:styleId="paragraph">
    <w:name w:val="paragraph"/>
    <w:basedOn w:val="Normal"/>
    <w:rsid w:val="007603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7603F4"/>
  </w:style>
  <w:style w:type="character" w:styleId="FollowedHyperlink">
    <w:name w:val="FollowedHyperlink"/>
    <w:basedOn w:val="DefaultParagraphFont"/>
    <w:uiPriority w:val="99"/>
    <w:semiHidden/>
    <w:unhideWhenUsed/>
    <w:rsid w:val="00566C1A"/>
    <w:rPr>
      <w:color w:val="AB31F7"/>
      <w:u w:val="single"/>
    </w:rPr>
  </w:style>
  <w:style w:type="paragraph" w:customStyle="1" w:styleId="listintro">
    <w:name w:val="list intro"/>
    <w:basedOn w:val="Normal"/>
    <w:qFormat/>
    <w:rsid w:val="00CC35E1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600" w:after="0"/>
    </w:pPr>
  </w:style>
  <w:style w:type="table" w:customStyle="1" w:styleId="Style2">
    <w:name w:val="Style2"/>
    <w:basedOn w:val="TableNormal"/>
    <w:uiPriority w:val="99"/>
    <w:rsid w:val="00946B8E"/>
    <w:pPr>
      <w:spacing w:before="0" w:after="0" w:line="240" w:lineRule="auto"/>
    </w:pPr>
    <w:tblPr>
      <w:tblBorders>
        <w:top w:val="single" w:sz="4" w:space="0" w:color="500778"/>
        <w:left w:val="single" w:sz="4" w:space="0" w:color="500778"/>
        <w:bottom w:val="single" w:sz="4" w:space="0" w:color="500778"/>
        <w:right w:val="single" w:sz="4" w:space="0" w:color="500778"/>
      </w:tblBorders>
    </w:tblPr>
  </w:style>
  <w:style w:type="paragraph" w:styleId="TOCHeading">
    <w:name w:val="TOC Heading"/>
    <w:basedOn w:val="Heading2"/>
    <w:next w:val="Normal"/>
    <w:uiPriority w:val="39"/>
    <w:unhideWhenUsed/>
    <w:qFormat/>
    <w:rsid w:val="00197BB5"/>
  </w:style>
  <w:style w:type="paragraph" w:styleId="NoSpacing">
    <w:name w:val="No Spacing"/>
    <w:uiPriority w:val="1"/>
    <w:qFormat/>
    <w:rsid w:val="00CD7383"/>
    <w:pPr>
      <w:spacing w:before="0" w:after="0" w:line="240" w:lineRule="auto"/>
    </w:pPr>
    <w:rPr>
      <w:rFonts w:ascii="Arial" w:hAnsi="Arial" w:cs="Tahoma"/>
      <w:sz w:val="28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B245A2"/>
  </w:style>
  <w:style w:type="paragraph" w:styleId="BlockText">
    <w:name w:val="Block Text"/>
    <w:basedOn w:val="Normal"/>
    <w:uiPriority w:val="99"/>
    <w:semiHidden/>
    <w:unhideWhenUsed/>
    <w:rsid w:val="00B245A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245A2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245A2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45A2"/>
    <w:rPr>
      <w:rFonts w:ascii="Arial" w:hAnsi="Arial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245A2"/>
    <w:pPr>
      <w:spacing w:before="120" w:line="360" w:lineRule="auto"/>
      <w:ind w:firstLine="360"/>
      <w:jc w:val="left"/>
    </w:pPr>
    <w:rPr>
      <w:rFonts w:ascii="Arial" w:hAnsi="Arial" w:cs="Tahoma"/>
      <w:sz w:val="28"/>
      <w:szCs w:val="22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245A2"/>
    <w:rPr>
      <w:rFonts w:ascii="Arial" w:hAnsi="Arial" w:cs="Tahoma"/>
      <w:sz w:val="28"/>
      <w:szCs w:val="22"/>
      <w:lang w:val="en-AU" w:eastAsia="en-US" w:bidi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245A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245A2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245A2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245A2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245A2"/>
    <w:rPr>
      <w:rFonts w:ascii="Arial" w:hAnsi="Arial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45A2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245A2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245A2"/>
  </w:style>
  <w:style w:type="character" w:customStyle="1" w:styleId="DateChar">
    <w:name w:val="Date Char"/>
    <w:basedOn w:val="DefaultParagraphFont"/>
    <w:link w:val="Date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245A2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45A2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45A2"/>
    <w:rPr>
      <w:rFonts w:ascii="Arial" w:hAnsi="Arial" w:cs="Tahoma"/>
      <w:lang w:eastAsia="en-US"/>
    </w:rPr>
  </w:style>
  <w:style w:type="paragraph" w:styleId="EnvelopeAddress">
    <w:name w:val="envelope address"/>
    <w:basedOn w:val="Normal"/>
    <w:uiPriority w:val="99"/>
    <w:semiHidden/>
    <w:unhideWhenUsed/>
    <w:rsid w:val="00B245A2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245A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45A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45A2"/>
    <w:rPr>
      <w:rFonts w:ascii="Arial" w:hAnsi="Arial" w:cs="Tahoma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45A2"/>
    <w:rPr>
      <w:rFonts w:asciiTheme="majorHAnsi" w:eastAsiaTheme="majorEastAsia" w:hAnsiTheme="majorHAnsi" w:cstheme="majorBidi"/>
      <w:color w:val="243F60" w:themeColor="accent1" w:themeShade="7F"/>
      <w:sz w:val="28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45A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45A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45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245A2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245A2"/>
    <w:rPr>
      <w:rFonts w:ascii="Arial" w:hAnsi="Arial" w:cs="Tahoma"/>
      <w:i/>
      <w:iCs/>
      <w:sz w:val="28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45A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45A2"/>
    <w:rPr>
      <w:rFonts w:ascii="Consolas" w:hAnsi="Consolas" w:cs="Tahoma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245A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5A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5A2"/>
    <w:rPr>
      <w:rFonts w:ascii="Arial" w:hAnsi="Arial" w:cs="Tahoma"/>
      <w:i/>
      <w:iCs/>
      <w:color w:val="4F81BD" w:themeColor="accent1"/>
      <w:sz w:val="28"/>
      <w:szCs w:val="22"/>
      <w:lang w:eastAsia="en-US"/>
    </w:rPr>
  </w:style>
  <w:style w:type="paragraph" w:styleId="List">
    <w:name w:val="List"/>
    <w:basedOn w:val="Normal"/>
    <w:uiPriority w:val="99"/>
    <w:semiHidden/>
    <w:unhideWhenUsed/>
    <w:rsid w:val="00B245A2"/>
    <w:pPr>
      <w:ind w:left="283" w:hanging="283"/>
    </w:pPr>
  </w:style>
  <w:style w:type="paragraph" w:styleId="List2">
    <w:name w:val="List 2"/>
    <w:basedOn w:val="Normal"/>
    <w:uiPriority w:val="99"/>
    <w:semiHidden/>
    <w:unhideWhenUsed/>
    <w:rsid w:val="00B245A2"/>
    <w:pPr>
      <w:ind w:left="566" w:hanging="283"/>
    </w:pPr>
  </w:style>
  <w:style w:type="paragraph" w:styleId="List3">
    <w:name w:val="List 3"/>
    <w:basedOn w:val="Normal"/>
    <w:uiPriority w:val="99"/>
    <w:semiHidden/>
    <w:unhideWhenUsed/>
    <w:rsid w:val="00B245A2"/>
    <w:pPr>
      <w:ind w:left="849" w:hanging="283"/>
    </w:pPr>
  </w:style>
  <w:style w:type="paragraph" w:styleId="List4">
    <w:name w:val="List 4"/>
    <w:basedOn w:val="Normal"/>
    <w:uiPriority w:val="99"/>
    <w:semiHidden/>
    <w:unhideWhenUsed/>
    <w:rsid w:val="00B245A2"/>
    <w:pPr>
      <w:ind w:left="1132" w:hanging="283"/>
    </w:pPr>
  </w:style>
  <w:style w:type="paragraph" w:styleId="List5">
    <w:name w:val="List 5"/>
    <w:basedOn w:val="Normal"/>
    <w:uiPriority w:val="99"/>
    <w:semiHidden/>
    <w:unhideWhenUsed/>
    <w:rsid w:val="00B245A2"/>
    <w:pPr>
      <w:ind w:left="1415" w:hanging="283"/>
    </w:pPr>
  </w:style>
  <w:style w:type="paragraph" w:styleId="ListBullet">
    <w:name w:val="List Bullet"/>
    <w:basedOn w:val="Normal"/>
    <w:uiPriority w:val="99"/>
    <w:semiHidden/>
    <w:unhideWhenUsed/>
    <w:rsid w:val="00B245A2"/>
    <w:pPr>
      <w:numPr>
        <w:numId w:val="13"/>
      </w:numPr>
    </w:pPr>
  </w:style>
  <w:style w:type="paragraph" w:styleId="ListBullet2">
    <w:name w:val="List Bullet 2"/>
    <w:basedOn w:val="Normal"/>
    <w:uiPriority w:val="99"/>
    <w:semiHidden/>
    <w:unhideWhenUsed/>
    <w:rsid w:val="00B245A2"/>
    <w:pPr>
      <w:numPr>
        <w:numId w:val="14"/>
      </w:numPr>
    </w:pPr>
  </w:style>
  <w:style w:type="paragraph" w:styleId="ListBullet3">
    <w:name w:val="List Bullet 3"/>
    <w:basedOn w:val="Normal"/>
    <w:uiPriority w:val="99"/>
    <w:semiHidden/>
    <w:unhideWhenUsed/>
    <w:rsid w:val="00B245A2"/>
    <w:pPr>
      <w:numPr>
        <w:numId w:val="15"/>
      </w:numPr>
    </w:pPr>
  </w:style>
  <w:style w:type="paragraph" w:styleId="ListBullet4">
    <w:name w:val="List Bullet 4"/>
    <w:basedOn w:val="Normal"/>
    <w:uiPriority w:val="99"/>
    <w:semiHidden/>
    <w:unhideWhenUsed/>
    <w:rsid w:val="00B245A2"/>
    <w:pPr>
      <w:numPr>
        <w:numId w:val="16"/>
      </w:numPr>
    </w:pPr>
  </w:style>
  <w:style w:type="paragraph" w:styleId="ListBullet5">
    <w:name w:val="List Bullet 5"/>
    <w:basedOn w:val="Normal"/>
    <w:uiPriority w:val="99"/>
    <w:semiHidden/>
    <w:unhideWhenUsed/>
    <w:rsid w:val="00B245A2"/>
    <w:pPr>
      <w:numPr>
        <w:numId w:val="17"/>
      </w:numPr>
    </w:pPr>
  </w:style>
  <w:style w:type="paragraph" w:styleId="ListContinue">
    <w:name w:val="List Continue"/>
    <w:basedOn w:val="Normal"/>
    <w:uiPriority w:val="99"/>
    <w:semiHidden/>
    <w:unhideWhenUsed/>
    <w:rsid w:val="00B245A2"/>
    <w:pPr>
      <w:ind w:left="283"/>
    </w:pPr>
  </w:style>
  <w:style w:type="paragraph" w:styleId="ListContinue2">
    <w:name w:val="List Continue 2"/>
    <w:basedOn w:val="Normal"/>
    <w:uiPriority w:val="99"/>
    <w:semiHidden/>
    <w:unhideWhenUsed/>
    <w:rsid w:val="00B245A2"/>
    <w:pPr>
      <w:ind w:left="566"/>
    </w:pPr>
  </w:style>
  <w:style w:type="paragraph" w:styleId="ListContinue3">
    <w:name w:val="List Continue 3"/>
    <w:basedOn w:val="Normal"/>
    <w:uiPriority w:val="99"/>
    <w:semiHidden/>
    <w:unhideWhenUsed/>
    <w:rsid w:val="00B245A2"/>
    <w:pPr>
      <w:ind w:left="849"/>
    </w:pPr>
  </w:style>
  <w:style w:type="paragraph" w:styleId="ListContinue4">
    <w:name w:val="List Continue 4"/>
    <w:basedOn w:val="Normal"/>
    <w:uiPriority w:val="99"/>
    <w:semiHidden/>
    <w:unhideWhenUsed/>
    <w:rsid w:val="00B245A2"/>
    <w:pPr>
      <w:ind w:left="1132"/>
    </w:pPr>
  </w:style>
  <w:style w:type="paragraph" w:styleId="ListContinue5">
    <w:name w:val="List Continue 5"/>
    <w:basedOn w:val="Normal"/>
    <w:uiPriority w:val="99"/>
    <w:semiHidden/>
    <w:unhideWhenUsed/>
    <w:rsid w:val="00B245A2"/>
    <w:pPr>
      <w:ind w:left="1415"/>
    </w:pPr>
  </w:style>
  <w:style w:type="paragraph" w:styleId="ListNumber">
    <w:name w:val="List Number"/>
    <w:basedOn w:val="Normal"/>
    <w:uiPriority w:val="99"/>
    <w:semiHidden/>
    <w:unhideWhenUsed/>
    <w:rsid w:val="00B245A2"/>
    <w:pPr>
      <w:numPr>
        <w:numId w:val="18"/>
      </w:numPr>
    </w:pPr>
  </w:style>
  <w:style w:type="paragraph" w:styleId="ListNumber2">
    <w:name w:val="List Number 2"/>
    <w:basedOn w:val="Normal"/>
    <w:uiPriority w:val="99"/>
    <w:semiHidden/>
    <w:unhideWhenUsed/>
    <w:rsid w:val="00B245A2"/>
    <w:pPr>
      <w:numPr>
        <w:numId w:val="19"/>
      </w:numPr>
    </w:pPr>
  </w:style>
  <w:style w:type="paragraph" w:styleId="ListNumber3">
    <w:name w:val="List Number 3"/>
    <w:basedOn w:val="Normal"/>
    <w:uiPriority w:val="99"/>
    <w:semiHidden/>
    <w:unhideWhenUsed/>
    <w:rsid w:val="00B245A2"/>
    <w:pPr>
      <w:numPr>
        <w:numId w:val="20"/>
      </w:numPr>
    </w:pPr>
  </w:style>
  <w:style w:type="paragraph" w:styleId="ListNumber4">
    <w:name w:val="List Number 4"/>
    <w:basedOn w:val="Normal"/>
    <w:uiPriority w:val="99"/>
    <w:semiHidden/>
    <w:unhideWhenUsed/>
    <w:rsid w:val="00B245A2"/>
    <w:pPr>
      <w:numPr>
        <w:numId w:val="21"/>
      </w:numPr>
    </w:pPr>
  </w:style>
  <w:style w:type="paragraph" w:styleId="ListNumber5">
    <w:name w:val="List Number 5"/>
    <w:basedOn w:val="Normal"/>
    <w:uiPriority w:val="99"/>
    <w:semiHidden/>
    <w:unhideWhenUsed/>
    <w:rsid w:val="00B245A2"/>
    <w:pPr>
      <w:numPr>
        <w:numId w:val="22"/>
      </w:numPr>
    </w:pPr>
  </w:style>
  <w:style w:type="paragraph" w:styleId="MacroText">
    <w:name w:val="macro"/>
    <w:link w:val="MacroTextChar"/>
    <w:uiPriority w:val="99"/>
    <w:semiHidden/>
    <w:unhideWhenUsed/>
    <w:rsid w:val="00B245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Tahoma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245A2"/>
    <w:rPr>
      <w:rFonts w:ascii="Consolas" w:hAnsi="Consolas" w:cs="Tahoma"/>
      <w:lang w:eastAsia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245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245A2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245A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245A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245A2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245A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45A2"/>
    <w:rPr>
      <w:rFonts w:ascii="Consolas" w:hAnsi="Consolas" w:cs="Tahoma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B245A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45A2"/>
    <w:rPr>
      <w:rFonts w:ascii="Arial" w:hAnsi="Arial" w:cs="Tahoma"/>
      <w:i/>
      <w:iCs/>
      <w:color w:val="404040" w:themeColor="text1" w:themeTint="BF"/>
      <w:sz w:val="28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245A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245A2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245A2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245A2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B245A2"/>
    <w:pPr>
      <w:spacing w:before="0"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45A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B245A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245A2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245A2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245A2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245A2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245A2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245A2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245A2"/>
    <w:pPr>
      <w:spacing w:after="100"/>
      <w:ind w:left="2240"/>
    </w:p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F17CC3"/>
    <w:rPr>
      <w:rFonts w:ascii="Arial" w:hAnsi="Arial" w:cs="Tahoma"/>
      <w:sz w:val="28"/>
      <w:szCs w:val="22"/>
      <w:lang w:eastAsia="en-US"/>
    </w:rPr>
  </w:style>
  <w:style w:type="paragraph" w:customStyle="1" w:styleId="Wordlist">
    <w:name w:val="Word list"/>
    <w:basedOn w:val="Normal"/>
    <w:qFormat/>
    <w:rsid w:val="00F17CC3"/>
    <w:pPr>
      <w:spacing w:before="240"/>
    </w:pPr>
    <w:rPr>
      <w:b/>
      <w:color w:val="00645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5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0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ffh.vic.gov.au/changes-residential-tenancies-act-1997" TargetMode="External"/><Relationship Id="rId18" Type="http://schemas.openxmlformats.org/officeDocument/2006/relationships/hyperlink" Target="mailto:disabilityactreview@dffh.vic.gov.au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accesshub.gov.au/about-the-nrs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legislation.vic.gov.au/in-force/acts/disability-act-2006" TargetMode="External"/><Relationship Id="rId17" Type="http://schemas.openxmlformats.org/officeDocument/2006/relationships/hyperlink" Target="http://www.legislation.vic.gov.au/as-made/acts/disability-and-social-services-regulation-amendment-act-2023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legislation.vic.gov.au/in-force/acts/residential-tenancies-act-1997/104" TargetMode="External"/><Relationship Id="rId20" Type="http://schemas.openxmlformats.org/officeDocument/2006/relationships/hyperlink" Target="mailto:disabilityactreview@dffh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ffh.vic.gov.au/disability-and-social-services-regulation-amendment-act-2023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legislation.vic.gov.au/in-force/acts/disability-service-safeguards-act-2018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informationaccessgroup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egislation.vic.gov.au/in-force/acts/residential-tenancies-act1997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06badf41-c0a1-41a6-983a-efd542c2c878">
      <Terms xmlns="http://schemas.microsoft.com/office/infopath/2007/PartnerControls"/>
    </lcf76f155ced4ddcb4097134ff3c332f>
    <Caption xmlns="06badf41-c0a1-41a6-983a-efd542c2c87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19" ma:contentTypeDescription="Create a new document." ma:contentTypeScope="" ma:versionID="5e77c234fafbc0bc5cafd6eaac43a073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e0e4daec42ccf527de72b2be702ca1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3AC41B-BC84-41A8-A30F-22C2230A5D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AF9EA9-902E-4647-A187-7E748525CC78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6fcdb6e3-7bed-48bc-92a0-c164f79f5d9b"/>
  </ds:schemaRefs>
</ds:datastoreItem>
</file>

<file path=customXml/itemProps4.xml><?xml version="1.0" encoding="utf-8"?>
<ds:datastoreItem xmlns:ds="http://schemas.openxmlformats.org/officeDocument/2006/customXml" ds:itemID="{C599BE12-A8CC-4DE4-AA86-8F90E2F1EB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12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Changes to laws that protect people with disability in Victoria - Easy Read</vt:lpstr>
    </vt:vector>
  </TitlesOfParts>
  <Company>Victoria State Government, Department of Families, Fairness and Housing</Company>
  <LinksUpToDate>false</LinksUpToDate>
  <CharactersWithSpaces>9274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Changes to laws that protect people with disability in Victoria - Easy Read</dc:title>
  <dc:subject>Changes to laws that protect people with disability in Victoria - Easy Read</dc:subject>
  <dc:creator>disabilityactreview@dffh.vic.gov.au</dc:creator>
  <cp:keywords>Disability Act 2006, review, legislation, Victoria, easy read, changes</cp:keywords>
  <dc:description/>
  <cp:revision>12</cp:revision>
  <cp:lastPrinted>2023-09-04T05:30:00Z</cp:lastPrinted>
  <dcterms:created xsi:type="dcterms:W3CDTF">2024-05-22T00:11:00Z</dcterms:created>
  <dcterms:modified xsi:type="dcterms:W3CDTF">2024-05-23T02:40:00Z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ClassificationContentMarkingFooterShapeIds">
    <vt:lpwstr>31b7344b,681118c3,358e349d</vt:lpwstr>
  </property>
  <property fmtid="{D5CDD505-2E9C-101B-9397-08002B2CF9AE}" pid="4" name="ClassificationContentMarkingFooterFontProps">
    <vt:lpwstr>#000000,10,Arial Black</vt:lpwstr>
  </property>
  <property fmtid="{D5CDD505-2E9C-101B-9397-08002B2CF9AE}" pid="5" name="ClassificationContentMarkingFooterText">
    <vt:lpwstr>OFFICIAL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2024-05-23T02:29:51Z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2fc6a7b2-612a-488d-93aa-204bc17904c8</vt:lpwstr>
  </property>
  <property fmtid="{D5CDD505-2E9C-101B-9397-08002B2CF9AE}" pid="12" name="MSIP_Label_43e64453-338c-4f93-8a4d-0039a0a41f2a_ContentBits">
    <vt:lpwstr>2</vt:lpwstr>
  </property>
</Properties>
</file>